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160D" w:rsidRPr="00295700" w:rsidRDefault="007C160D" w:rsidP="00085954">
      <w:pPr>
        <w:rPr>
          <w:rFonts w:ascii="Arial Unicode" w:hAnsi="Arial Unicode" w:cs="Sylfaen"/>
          <w:b/>
          <w:color w:val="000000" w:themeColor="text1"/>
          <w:sz w:val="20"/>
          <w:lang w:val="af-ZA"/>
        </w:rPr>
      </w:pPr>
    </w:p>
    <w:p w:rsidR="007C160D" w:rsidRPr="00295700" w:rsidRDefault="007C160D" w:rsidP="007C160D">
      <w:pPr>
        <w:jc w:val="center"/>
        <w:rPr>
          <w:rFonts w:ascii="Arial Unicode" w:hAnsi="Arial Unicode"/>
          <w:b/>
          <w:color w:val="000000" w:themeColor="text1"/>
          <w:sz w:val="20"/>
          <w:lang w:val="af-ZA"/>
        </w:rPr>
      </w:pPr>
      <w:r w:rsidRPr="00295700">
        <w:rPr>
          <w:rFonts w:ascii="Arial Unicode" w:hAnsi="Arial Unicode" w:cs="Arial"/>
          <w:b/>
          <w:color w:val="000000" w:themeColor="text1"/>
          <w:sz w:val="20"/>
          <w:lang w:val="af-ZA"/>
        </w:rPr>
        <w:t>ՀԱՅՏԱՐԱՐՈՒԹՅՈՒՆ</w:t>
      </w:r>
    </w:p>
    <w:p w:rsidR="00295700" w:rsidRPr="000301BC" w:rsidRDefault="007C160D" w:rsidP="007C160D">
      <w:pPr>
        <w:jc w:val="center"/>
        <w:rPr>
          <w:rFonts w:ascii="Arial Unicode" w:hAnsi="Arial Unicode"/>
          <w:b/>
          <w:color w:val="000000" w:themeColor="text1"/>
          <w:sz w:val="18"/>
          <w:szCs w:val="18"/>
          <w:lang w:val="af-ZA"/>
        </w:rPr>
      </w:pPr>
      <w:r w:rsidRPr="000301BC">
        <w:rPr>
          <w:rFonts w:ascii="Arial Unicode" w:hAnsi="Arial Unicode" w:cs="Arial"/>
          <w:b/>
          <w:color w:val="000000" w:themeColor="text1"/>
          <w:sz w:val="18"/>
          <w:szCs w:val="18"/>
        </w:rPr>
        <w:t>ԳՆԱՆՇՄԱՆ</w:t>
      </w:r>
      <w:r w:rsidRPr="000301BC">
        <w:rPr>
          <w:rFonts w:ascii="Arial Unicode" w:hAnsi="Arial Unicode" w:cs="Sylfaen"/>
          <w:b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b/>
          <w:color w:val="000000" w:themeColor="text1"/>
          <w:sz w:val="18"/>
          <w:szCs w:val="18"/>
        </w:rPr>
        <w:t>ՀԱՐՑՄԱՆ</w:t>
      </w:r>
      <w:r w:rsidRPr="000301BC">
        <w:rPr>
          <w:rFonts w:ascii="Arial Unicode" w:hAnsi="Arial Unicode" w:cs="Sylfaen"/>
          <w:b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b/>
          <w:color w:val="000000" w:themeColor="text1"/>
          <w:sz w:val="18"/>
          <w:szCs w:val="18"/>
        </w:rPr>
        <w:t>Ձ</w:t>
      </w:r>
      <w:r w:rsidR="00441C13" w:rsidRPr="000301BC">
        <w:rPr>
          <w:rFonts w:ascii="Arial Unicode" w:hAnsi="Arial Unicode" w:cs="Arial"/>
          <w:b/>
          <w:color w:val="000000" w:themeColor="text1"/>
          <w:sz w:val="18"/>
          <w:szCs w:val="18"/>
        </w:rPr>
        <w:t>ԵՎ</w:t>
      </w:r>
      <w:r w:rsidRPr="000301BC">
        <w:rPr>
          <w:rFonts w:ascii="Arial Unicode" w:hAnsi="Arial Unicode" w:cs="Arial"/>
          <w:b/>
          <w:color w:val="000000" w:themeColor="text1"/>
          <w:sz w:val="18"/>
          <w:szCs w:val="18"/>
        </w:rPr>
        <w:t>ՈՎ</w:t>
      </w:r>
      <w:r w:rsidRPr="000301BC">
        <w:rPr>
          <w:rFonts w:ascii="Arial Unicode" w:hAnsi="Arial Unicode" w:cs="Sylfaen"/>
          <w:b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b/>
          <w:color w:val="000000" w:themeColor="text1"/>
          <w:sz w:val="18"/>
          <w:szCs w:val="18"/>
        </w:rPr>
        <w:t>ԳՆՈՒՄ</w:t>
      </w:r>
      <w:r w:rsidRPr="000301BC">
        <w:rPr>
          <w:rFonts w:ascii="Arial Unicode" w:hAnsi="Arial Unicode" w:cs="Sylfaen"/>
          <w:b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b/>
          <w:color w:val="000000" w:themeColor="text1"/>
          <w:sz w:val="18"/>
          <w:szCs w:val="18"/>
        </w:rPr>
        <w:t>ԿԱՏԱՐԵԼՈՒ</w:t>
      </w:r>
      <w:r w:rsidRPr="000301BC">
        <w:rPr>
          <w:rFonts w:ascii="Arial Unicode" w:hAnsi="Arial Unicode" w:cs="Sylfaen"/>
          <w:b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b/>
          <w:color w:val="000000" w:themeColor="text1"/>
          <w:sz w:val="18"/>
          <w:szCs w:val="18"/>
          <w:lang w:val="af-ZA"/>
        </w:rPr>
        <w:t>ԸՆԹԱՑԱԿԱՐԳՈՎ</w:t>
      </w:r>
      <w:r w:rsidRPr="000301BC">
        <w:rPr>
          <w:rFonts w:ascii="Arial Unicode" w:hAnsi="Arial Unicode"/>
          <w:b/>
          <w:color w:val="000000" w:themeColor="text1"/>
          <w:sz w:val="18"/>
          <w:szCs w:val="18"/>
          <w:lang w:val="af-ZA"/>
        </w:rPr>
        <w:t xml:space="preserve"> </w:t>
      </w:r>
    </w:p>
    <w:p w:rsidR="007C160D" w:rsidRPr="000301BC" w:rsidRDefault="007C160D" w:rsidP="007C160D">
      <w:pPr>
        <w:jc w:val="center"/>
        <w:rPr>
          <w:rFonts w:ascii="Arial Unicode" w:hAnsi="Arial Unicode"/>
          <w:color w:val="000000" w:themeColor="text1"/>
          <w:sz w:val="18"/>
          <w:szCs w:val="18"/>
          <w:lang w:val="af-ZA"/>
        </w:rPr>
      </w:pPr>
      <w:r w:rsidRPr="000301BC">
        <w:rPr>
          <w:rFonts w:ascii="Arial Unicode" w:hAnsi="Arial Unicode" w:cs="Arial"/>
          <w:b/>
          <w:color w:val="000000" w:themeColor="text1"/>
          <w:sz w:val="18"/>
          <w:szCs w:val="18"/>
          <w:lang w:val="af-ZA"/>
        </w:rPr>
        <w:t>ՊԱՅՄԱՆԱԳԻՐ</w:t>
      </w:r>
      <w:r w:rsidRPr="000301BC">
        <w:rPr>
          <w:rFonts w:ascii="Arial Unicode" w:hAnsi="Arial Unicode"/>
          <w:b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b/>
          <w:color w:val="000000" w:themeColor="text1"/>
          <w:sz w:val="18"/>
          <w:szCs w:val="18"/>
          <w:lang w:val="af-ZA"/>
        </w:rPr>
        <w:t>ԿՆՔԵԼՈՒ</w:t>
      </w:r>
      <w:r w:rsidRPr="000301BC">
        <w:rPr>
          <w:rFonts w:ascii="Arial Unicode" w:hAnsi="Arial Unicode"/>
          <w:b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b/>
          <w:color w:val="000000" w:themeColor="text1"/>
          <w:sz w:val="18"/>
          <w:szCs w:val="18"/>
          <w:lang w:val="af-ZA"/>
        </w:rPr>
        <w:t>ՈՐՈՇՄԱՆ</w:t>
      </w:r>
      <w:r w:rsidRPr="000301BC">
        <w:rPr>
          <w:rFonts w:ascii="Arial Unicode" w:hAnsi="Arial Unicode"/>
          <w:b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b/>
          <w:color w:val="000000" w:themeColor="text1"/>
          <w:sz w:val="18"/>
          <w:szCs w:val="18"/>
          <w:lang w:val="af-ZA"/>
        </w:rPr>
        <w:t>ՄԱՍԻՆ</w:t>
      </w:r>
    </w:p>
    <w:p w:rsidR="007C160D" w:rsidRPr="000301BC" w:rsidRDefault="007C160D" w:rsidP="007C160D">
      <w:pPr>
        <w:pStyle w:val="3"/>
        <w:ind w:firstLine="0"/>
        <w:rPr>
          <w:rFonts w:ascii="Arial Unicode" w:hAnsi="Arial Unicode" w:cs="Sylfaen"/>
          <w:b w:val="0"/>
          <w:color w:val="000000" w:themeColor="text1"/>
          <w:sz w:val="18"/>
          <w:szCs w:val="18"/>
          <w:lang w:val="af-ZA"/>
        </w:rPr>
      </w:pPr>
    </w:p>
    <w:p w:rsidR="007C160D" w:rsidRPr="000301BC" w:rsidRDefault="007C160D" w:rsidP="007C160D">
      <w:pPr>
        <w:pStyle w:val="3"/>
        <w:ind w:firstLine="0"/>
        <w:rPr>
          <w:rFonts w:ascii="Arial Unicode" w:hAnsi="Arial Unicode"/>
          <w:b w:val="0"/>
          <w:color w:val="000000" w:themeColor="text1"/>
          <w:sz w:val="18"/>
          <w:szCs w:val="18"/>
          <w:lang w:val="af-ZA"/>
        </w:rPr>
      </w:pPr>
      <w:r w:rsidRPr="000301BC">
        <w:rPr>
          <w:rFonts w:ascii="Arial Unicode" w:hAnsi="Arial Unicode" w:cs="Arial"/>
          <w:b w:val="0"/>
          <w:color w:val="000000" w:themeColor="text1"/>
          <w:sz w:val="18"/>
          <w:szCs w:val="18"/>
          <w:lang w:val="af-ZA"/>
        </w:rPr>
        <w:t>Հայտարարության</w:t>
      </w:r>
      <w:r w:rsidRPr="000301BC">
        <w:rPr>
          <w:rFonts w:ascii="Arial Unicode" w:hAnsi="Arial Unicode"/>
          <w:b w:val="0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b w:val="0"/>
          <w:color w:val="000000" w:themeColor="text1"/>
          <w:sz w:val="18"/>
          <w:szCs w:val="18"/>
          <w:lang w:val="af-ZA"/>
        </w:rPr>
        <w:t>սույն</w:t>
      </w:r>
      <w:r w:rsidRPr="000301BC">
        <w:rPr>
          <w:rFonts w:ascii="Arial Unicode" w:hAnsi="Arial Unicode"/>
          <w:b w:val="0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b w:val="0"/>
          <w:color w:val="000000" w:themeColor="text1"/>
          <w:sz w:val="18"/>
          <w:szCs w:val="18"/>
          <w:lang w:val="af-ZA"/>
        </w:rPr>
        <w:t>տեքստը</w:t>
      </w:r>
      <w:r w:rsidRPr="000301BC">
        <w:rPr>
          <w:rFonts w:ascii="Arial Unicode" w:hAnsi="Arial Unicode"/>
          <w:b w:val="0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b w:val="0"/>
          <w:color w:val="000000" w:themeColor="text1"/>
          <w:sz w:val="18"/>
          <w:szCs w:val="18"/>
          <w:lang w:val="af-ZA"/>
        </w:rPr>
        <w:t>հաստատված</w:t>
      </w:r>
      <w:r w:rsidRPr="000301BC">
        <w:rPr>
          <w:rFonts w:ascii="Arial Unicode" w:hAnsi="Arial Unicode"/>
          <w:b w:val="0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b w:val="0"/>
          <w:color w:val="000000" w:themeColor="text1"/>
          <w:sz w:val="18"/>
          <w:szCs w:val="18"/>
          <w:lang w:val="af-ZA"/>
        </w:rPr>
        <w:t>է</w:t>
      </w:r>
      <w:r w:rsidRPr="000301BC">
        <w:rPr>
          <w:rFonts w:ascii="Arial Unicode" w:hAnsi="Arial Unicode"/>
          <w:b w:val="0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b w:val="0"/>
          <w:color w:val="000000" w:themeColor="text1"/>
          <w:sz w:val="18"/>
          <w:szCs w:val="18"/>
          <w:lang w:val="af-ZA"/>
        </w:rPr>
        <w:t>գնահատող</w:t>
      </w:r>
      <w:r w:rsidRPr="000301BC">
        <w:rPr>
          <w:rFonts w:ascii="Arial Unicode" w:hAnsi="Arial Unicode"/>
          <w:b w:val="0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b w:val="0"/>
          <w:color w:val="000000" w:themeColor="text1"/>
          <w:sz w:val="18"/>
          <w:szCs w:val="18"/>
          <w:lang w:val="af-ZA"/>
        </w:rPr>
        <w:t>հանձնաժողովի</w:t>
      </w:r>
    </w:p>
    <w:p w:rsidR="007C160D" w:rsidRPr="000301BC" w:rsidRDefault="007C160D" w:rsidP="007C160D">
      <w:pPr>
        <w:pStyle w:val="3"/>
        <w:ind w:firstLine="0"/>
        <w:rPr>
          <w:rFonts w:ascii="Arial Unicode" w:hAnsi="Arial Unicode"/>
          <w:b w:val="0"/>
          <w:color w:val="000000" w:themeColor="text1"/>
          <w:sz w:val="18"/>
          <w:szCs w:val="18"/>
          <w:lang w:val="af-ZA"/>
        </w:rPr>
      </w:pPr>
      <w:r w:rsidRPr="000301BC">
        <w:rPr>
          <w:rFonts w:ascii="Arial Unicode" w:hAnsi="Arial Unicode"/>
          <w:b w:val="0"/>
          <w:color w:val="000000" w:themeColor="text1"/>
          <w:sz w:val="18"/>
          <w:szCs w:val="18"/>
          <w:lang w:val="af-ZA"/>
        </w:rPr>
        <w:t xml:space="preserve"> 20</w:t>
      </w:r>
      <w:r w:rsidR="00527AE0" w:rsidRPr="000301BC">
        <w:rPr>
          <w:rFonts w:ascii="Arial Unicode" w:hAnsi="Arial Unicode"/>
          <w:b w:val="0"/>
          <w:color w:val="000000" w:themeColor="text1"/>
          <w:sz w:val="18"/>
          <w:szCs w:val="18"/>
          <w:lang w:val="af-ZA"/>
        </w:rPr>
        <w:t>2</w:t>
      </w:r>
      <w:r w:rsidR="00DB0614" w:rsidRPr="000301BC">
        <w:rPr>
          <w:rFonts w:asciiTheme="minorHAnsi" w:hAnsiTheme="minorHAnsi"/>
          <w:b w:val="0"/>
          <w:color w:val="000000" w:themeColor="text1"/>
          <w:sz w:val="18"/>
          <w:szCs w:val="18"/>
          <w:lang w:val="hy-AM"/>
        </w:rPr>
        <w:t>5</w:t>
      </w:r>
      <w:r w:rsidRPr="000301BC">
        <w:rPr>
          <w:rFonts w:ascii="Arial Unicode" w:hAnsi="Arial Unicode"/>
          <w:b w:val="0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b w:val="0"/>
          <w:color w:val="000000" w:themeColor="text1"/>
          <w:sz w:val="18"/>
          <w:szCs w:val="18"/>
          <w:lang w:val="af-ZA"/>
        </w:rPr>
        <w:t>թվականի</w:t>
      </w:r>
      <w:r w:rsidRPr="000301BC">
        <w:rPr>
          <w:rFonts w:ascii="Arial Unicode" w:hAnsi="Arial Unicode"/>
          <w:b w:val="0"/>
          <w:color w:val="000000" w:themeColor="text1"/>
          <w:sz w:val="18"/>
          <w:szCs w:val="18"/>
          <w:lang w:val="af-ZA"/>
        </w:rPr>
        <w:t xml:space="preserve"> </w:t>
      </w:r>
      <w:r w:rsidR="004F0624">
        <w:rPr>
          <w:rFonts w:ascii="Sylfaen" w:hAnsi="Sylfaen" w:cs="Arial"/>
          <w:b w:val="0"/>
          <w:color w:val="000000" w:themeColor="text1"/>
          <w:sz w:val="18"/>
          <w:szCs w:val="18"/>
          <w:lang w:val="hy-AM"/>
        </w:rPr>
        <w:t xml:space="preserve">սեպտեմբերի </w:t>
      </w:r>
      <w:r w:rsidR="00A71AF6">
        <w:rPr>
          <w:rFonts w:ascii="Sylfaen" w:hAnsi="Sylfaen" w:cs="Arial"/>
          <w:b w:val="0"/>
          <w:color w:val="000000" w:themeColor="text1"/>
          <w:sz w:val="18"/>
          <w:szCs w:val="18"/>
          <w:lang w:val="hy-AM"/>
        </w:rPr>
        <w:t>15</w:t>
      </w:r>
      <w:r w:rsidR="00EC1855" w:rsidRPr="000301BC">
        <w:rPr>
          <w:rFonts w:ascii="Sylfaen" w:hAnsi="Sylfaen" w:cs="Arial"/>
          <w:b w:val="0"/>
          <w:color w:val="000000" w:themeColor="text1"/>
          <w:sz w:val="18"/>
          <w:szCs w:val="18"/>
          <w:lang w:val="af-ZA"/>
        </w:rPr>
        <w:t>-</w:t>
      </w:r>
      <w:r w:rsidR="00EC1855" w:rsidRPr="000301BC">
        <w:rPr>
          <w:rFonts w:ascii="Sylfaen" w:hAnsi="Sylfaen" w:cs="Arial"/>
          <w:b w:val="0"/>
          <w:color w:val="000000" w:themeColor="text1"/>
          <w:sz w:val="18"/>
          <w:szCs w:val="18"/>
        </w:rPr>
        <w:t>ի</w:t>
      </w:r>
      <w:r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b w:val="0"/>
          <w:color w:val="000000" w:themeColor="text1"/>
          <w:sz w:val="18"/>
          <w:szCs w:val="18"/>
          <w:lang w:val="af-ZA"/>
        </w:rPr>
        <w:t>թիվ</w:t>
      </w:r>
      <w:r w:rsidRPr="000301BC">
        <w:rPr>
          <w:rFonts w:ascii="Arial Unicode" w:hAnsi="Arial Unicode"/>
          <w:b w:val="0"/>
          <w:color w:val="000000" w:themeColor="text1"/>
          <w:sz w:val="18"/>
          <w:szCs w:val="18"/>
          <w:lang w:val="af-ZA"/>
        </w:rPr>
        <w:t xml:space="preserve"> </w:t>
      </w:r>
      <w:r w:rsidR="000C4FF1" w:rsidRPr="000301BC">
        <w:rPr>
          <w:rFonts w:ascii="Arial Unicode" w:hAnsi="Arial Unicode"/>
          <w:b w:val="0"/>
          <w:color w:val="000000" w:themeColor="text1"/>
          <w:sz w:val="18"/>
          <w:szCs w:val="18"/>
          <w:lang w:val="hy-AM"/>
        </w:rPr>
        <w:t>0</w:t>
      </w:r>
      <w:r w:rsidR="00085954" w:rsidRPr="000301BC">
        <w:rPr>
          <w:rFonts w:ascii="Sylfaen" w:hAnsi="Sylfaen"/>
          <w:b w:val="0"/>
          <w:color w:val="000000" w:themeColor="text1"/>
          <w:sz w:val="18"/>
          <w:szCs w:val="18"/>
          <w:lang w:val="af-ZA"/>
        </w:rPr>
        <w:t>1</w:t>
      </w:r>
      <w:r w:rsidRPr="000301BC">
        <w:rPr>
          <w:rFonts w:ascii="Arial Unicode" w:hAnsi="Arial Unicode" w:cs="Sylfaen"/>
          <w:b w:val="0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b w:val="0"/>
          <w:color w:val="000000" w:themeColor="text1"/>
          <w:sz w:val="18"/>
          <w:szCs w:val="18"/>
          <w:lang w:val="af-ZA"/>
        </w:rPr>
        <w:t>նիստի</w:t>
      </w:r>
      <w:r w:rsidRPr="000301BC">
        <w:rPr>
          <w:rFonts w:ascii="Arial Unicode" w:hAnsi="Arial Unicode" w:cs="Sylfaen"/>
          <w:b w:val="0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b w:val="0"/>
          <w:color w:val="000000" w:themeColor="text1"/>
          <w:sz w:val="18"/>
          <w:szCs w:val="18"/>
          <w:lang w:val="af-ZA"/>
        </w:rPr>
        <w:t>որոշմամբ</w:t>
      </w:r>
      <w:r w:rsidRPr="000301BC">
        <w:rPr>
          <w:rFonts w:ascii="Arial Unicode" w:hAnsi="Arial Unicode"/>
          <w:b w:val="0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b w:val="0"/>
          <w:color w:val="000000" w:themeColor="text1"/>
          <w:sz w:val="18"/>
          <w:szCs w:val="18"/>
          <w:lang w:val="af-ZA"/>
        </w:rPr>
        <w:t>և</w:t>
      </w:r>
      <w:r w:rsidRPr="000301BC">
        <w:rPr>
          <w:rFonts w:ascii="Arial Unicode" w:hAnsi="Arial Unicode"/>
          <w:b w:val="0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b w:val="0"/>
          <w:color w:val="000000" w:themeColor="text1"/>
          <w:sz w:val="18"/>
          <w:szCs w:val="18"/>
          <w:lang w:val="af-ZA"/>
        </w:rPr>
        <w:t>հրապարակվում</w:t>
      </w:r>
      <w:r w:rsidRPr="000301BC">
        <w:rPr>
          <w:rFonts w:ascii="Arial Unicode" w:hAnsi="Arial Unicode"/>
          <w:b w:val="0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b w:val="0"/>
          <w:color w:val="000000" w:themeColor="text1"/>
          <w:sz w:val="18"/>
          <w:szCs w:val="18"/>
          <w:lang w:val="af-ZA"/>
        </w:rPr>
        <w:t>է</w:t>
      </w:r>
      <w:r w:rsidRPr="000301BC">
        <w:rPr>
          <w:rFonts w:ascii="Arial Unicode" w:hAnsi="Arial Unicode"/>
          <w:b w:val="0"/>
          <w:color w:val="000000" w:themeColor="text1"/>
          <w:sz w:val="18"/>
          <w:szCs w:val="18"/>
          <w:lang w:val="af-ZA"/>
        </w:rPr>
        <w:t xml:space="preserve"> </w:t>
      </w:r>
    </w:p>
    <w:p w:rsidR="007C160D" w:rsidRPr="000301BC" w:rsidRDefault="007C160D" w:rsidP="001A7488">
      <w:pPr>
        <w:pStyle w:val="3"/>
        <w:ind w:firstLine="0"/>
        <w:rPr>
          <w:rFonts w:ascii="Arial Unicode" w:hAnsi="Arial Unicode"/>
          <w:b w:val="0"/>
          <w:color w:val="000000" w:themeColor="text1"/>
          <w:sz w:val="18"/>
          <w:szCs w:val="18"/>
          <w:lang w:val="af-ZA"/>
        </w:rPr>
      </w:pPr>
      <w:r w:rsidRPr="000301BC">
        <w:rPr>
          <w:rFonts w:ascii="Arial Unicode" w:hAnsi="Arial Unicode"/>
          <w:b w:val="0"/>
          <w:color w:val="000000" w:themeColor="text1"/>
          <w:sz w:val="18"/>
          <w:szCs w:val="18"/>
          <w:lang w:val="af-ZA"/>
        </w:rPr>
        <w:t>«</w:t>
      </w:r>
      <w:r w:rsidRPr="000301BC">
        <w:rPr>
          <w:rFonts w:ascii="Arial Unicode" w:hAnsi="Arial Unicode" w:cs="Arial"/>
          <w:b w:val="0"/>
          <w:color w:val="000000" w:themeColor="text1"/>
          <w:sz w:val="18"/>
          <w:szCs w:val="18"/>
          <w:lang w:val="af-ZA"/>
        </w:rPr>
        <w:t>Գնումների</w:t>
      </w:r>
      <w:r w:rsidRPr="000301BC">
        <w:rPr>
          <w:rFonts w:ascii="Arial Unicode" w:hAnsi="Arial Unicode"/>
          <w:b w:val="0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b w:val="0"/>
          <w:color w:val="000000" w:themeColor="text1"/>
          <w:sz w:val="18"/>
          <w:szCs w:val="18"/>
          <w:lang w:val="af-ZA"/>
        </w:rPr>
        <w:t>մասին</w:t>
      </w:r>
      <w:r w:rsidRPr="000301BC">
        <w:rPr>
          <w:rFonts w:ascii="Arial Unicode" w:hAnsi="Arial Unicode" w:cs="Franklin Gothic Medium Cond"/>
          <w:b w:val="0"/>
          <w:color w:val="000000" w:themeColor="text1"/>
          <w:sz w:val="18"/>
          <w:szCs w:val="18"/>
          <w:lang w:val="af-ZA"/>
        </w:rPr>
        <w:t>»</w:t>
      </w:r>
      <w:r w:rsidRPr="000301BC">
        <w:rPr>
          <w:rFonts w:ascii="Arial Unicode" w:hAnsi="Arial Unicode"/>
          <w:b w:val="0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b w:val="0"/>
          <w:color w:val="000000" w:themeColor="text1"/>
          <w:sz w:val="18"/>
          <w:szCs w:val="18"/>
          <w:lang w:val="af-ZA"/>
        </w:rPr>
        <w:t>ՀՀ</w:t>
      </w:r>
      <w:r w:rsidRPr="000301BC">
        <w:rPr>
          <w:rFonts w:ascii="Arial Unicode" w:hAnsi="Arial Unicode"/>
          <w:b w:val="0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b w:val="0"/>
          <w:color w:val="000000" w:themeColor="text1"/>
          <w:sz w:val="18"/>
          <w:szCs w:val="18"/>
          <w:lang w:val="af-ZA"/>
        </w:rPr>
        <w:t>օրենքի</w:t>
      </w:r>
      <w:r w:rsidRPr="000301BC">
        <w:rPr>
          <w:rFonts w:ascii="Arial Unicode" w:hAnsi="Arial Unicode"/>
          <w:b w:val="0"/>
          <w:color w:val="000000" w:themeColor="text1"/>
          <w:sz w:val="18"/>
          <w:szCs w:val="18"/>
          <w:lang w:val="af-ZA"/>
        </w:rPr>
        <w:t xml:space="preserve"> 10-</w:t>
      </w:r>
      <w:r w:rsidRPr="000301BC">
        <w:rPr>
          <w:rFonts w:ascii="Arial Unicode" w:hAnsi="Arial Unicode" w:cs="Arial"/>
          <w:b w:val="0"/>
          <w:color w:val="000000" w:themeColor="text1"/>
          <w:sz w:val="18"/>
          <w:szCs w:val="18"/>
          <w:lang w:val="af-ZA"/>
        </w:rPr>
        <w:t>րդ</w:t>
      </w:r>
      <w:r w:rsidRPr="000301BC">
        <w:rPr>
          <w:rFonts w:ascii="Arial Unicode" w:hAnsi="Arial Unicode"/>
          <w:b w:val="0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b w:val="0"/>
          <w:color w:val="000000" w:themeColor="text1"/>
          <w:sz w:val="18"/>
          <w:szCs w:val="18"/>
          <w:lang w:val="af-ZA"/>
        </w:rPr>
        <w:t>հոդվածի</w:t>
      </w:r>
      <w:r w:rsidRPr="000301BC">
        <w:rPr>
          <w:rFonts w:ascii="Arial Unicode" w:hAnsi="Arial Unicode"/>
          <w:b w:val="0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b w:val="0"/>
          <w:color w:val="000000" w:themeColor="text1"/>
          <w:sz w:val="18"/>
          <w:szCs w:val="18"/>
          <w:lang w:val="af-ZA"/>
        </w:rPr>
        <w:t>համաձայն</w:t>
      </w:r>
      <w:r w:rsidRPr="000301BC">
        <w:rPr>
          <w:rFonts w:ascii="Arial Unicode" w:hAnsi="Arial Unicode" w:cs="Sylfaen"/>
          <w:b w:val="0"/>
          <w:color w:val="000000" w:themeColor="text1"/>
          <w:sz w:val="18"/>
          <w:szCs w:val="18"/>
          <w:lang w:val="af-ZA"/>
        </w:rPr>
        <w:tab/>
      </w:r>
      <w:r w:rsidRPr="000301BC">
        <w:rPr>
          <w:rFonts w:ascii="Arial Unicode" w:hAnsi="Arial Unicode" w:cs="Sylfaen"/>
          <w:b w:val="0"/>
          <w:color w:val="000000" w:themeColor="text1"/>
          <w:sz w:val="18"/>
          <w:szCs w:val="18"/>
          <w:lang w:val="af-ZA"/>
        </w:rPr>
        <w:tab/>
      </w:r>
    </w:p>
    <w:p w:rsidR="00EC1855" w:rsidRPr="000301BC" w:rsidRDefault="007C160D" w:rsidP="00AF48A2">
      <w:pPr>
        <w:pStyle w:val="3"/>
        <w:spacing w:after="240"/>
        <w:rPr>
          <w:rFonts w:asciiTheme="minorHAnsi" w:hAnsiTheme="minorHAnsi" w:cs="Sylfaen"/>
          <w:b w:val="0"/>
          <w:bCs/>
          <w:iCs/>
          <w:color w:val="000000" w:themeColor="text1"/>
          <w:sz w:val="18"/>
          <w:szCs w:val="18"/>
          <w:lang w:val="hy-AM"/>
        </w:rPr>
      </w:pPr>
      <w:r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ԸՆԹԱՑԱԿԱՐԳԻ</w:t>
      </w:r>
      <w:r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ԾԱԾԿԱԳԻՐԸ</w:t>
      </w:r>
      <w:r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` </w:t>
      </w:r>
      <w:r w:rsidR="00A71AF6">
        <w:rPr>
          <w:rFonts w:ascii="Arial Unicode" w:hAnsi="Arial Unicode" w:cs="Sylfaen"/>
          <w:b w:val="0"/>
          <w:bCs/>
          <w:iCs/>
          <w:color w:val="000000" w:themeColor="text1"/>
          <w:sz w:val="18"/>
          <w:szCs w:val="18"/>
          <w:lang w:val="af-ZA"/>
        </w:rPr>
        <w:t>ԼՄ-ԹՀ-ԳՀԱՇՁԲ-25/27</w:t>
      </w:r>
    </w:p>
    <w:p w:rsidR="007C160D" w:rsidRPr="000301BC" w:rsidRDefault="007C160D" w:rsidP="00AF48A2">
      <w:pPr>
        <w:pStyle w:val="3"/>
        <w:spacing w:after="240"/>
        <w:rPr>
          <w:rFonts w:ascii="Arial Unicode" w:hAnsi="Arial Unicode"/>
          <w:color w:val="000000" w:themeColor="text1"/>
          <w:sz w:val="18"/>
          <w:szCs w:val="18"/>
          <w:lang w:val="af-ZA"/>
        </w:rPr>
      </w:pPr>
      <w:r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Պատվիրատուն</w:t>
      </w:r>
      <w:r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>`</w:t>
      </w:r>
      <w:r w:rsidR="000C4FF1" w:rsidRPr="000301BC">
        <w:rPr>
          <w:rFonts w:ascii="Arial Unicode" w:hAnsi="Arial Unicode" w:cs="Arial"/>
          <w:b w:val="0"/>
          <w:color w:val="000000" w:themeColor="text1"/>
          <w:sz w:val="18"/>
          <w:szCs w:val="18"/>
          <w:lang w:val="hy-AM" w:eastAsia="en-US"/>
        </w:rPr>
        <w:t xml:space="preserve"> </w:t>
      </w:r>
      <w:r w:rsidR="000C4FF1" w:rsidRPr="000301BC">
        <w:rPr>
          <w:rFonts w:ascii="Arial Unicode" w:hAnsi="Arial Unicode" w:cs="Arial"/>
          <w:color w:val="000000" w:themeColor="text1"/>
          <w:sz w:val="18"/>
          <w:szCs w:val="18"/>
          <w:lang w:val="hy-AM"/>
        </w:rPr>
        <w:t>Թումանյանի</w:t>
      </w:r>
      <w:r w:rsidR="000C4FF1" w:rsidRPr="000301BC">
        <w:rPr>
          <w:rFonts w:ascii="Arial Unicode" w:hAnsi="Arial Unicode" w:cs="Sylfaen"/>
          <w:color w:val="000000" w:themeColor="text1"/>
          <w:sz w:val="18"/>
          <w:szCs w:val="18"/>
          <w:lang w:val="hy-AM"/>
        </w:rPr>
        <w:t xml:space="preserve"> </w:t>
      </w:r>
      <w:r w:rsidR="000C4FF1" w:rsidRPr="000301BC">
        <w:rPr>
          <w:rFonts w:ascii="Arial Unicode" w:hAnsi="Arial Unicode" w:cs="Arial"/>
          <w:color w:val="000000" w:themeColor="text1"/>
          <w:sz w:val="18"/>
          <w:szCs w:val="18"/>
          <w:lang w:val="hy-AM"/>
        </w:rPr>
        <w:t>համայնքապետարանը</w:t>
      </w:r>
      <w:r w:rsidRPr="000301BC">
        <w:rPr>
          <w:rFonts w:ascii="Arial Unicode" w:hAnsi="Arial Unicode" w:cs="Sylfaen"/>
          <w:color w:val="000000" w:themeColor="text1"/>
          <w:sz w:val="18"/>
          <w:szCs w:val="18"/>
          <w:lang w:val="af-ZA"/>
        </w:rPr>
        <w:t xml:space="preserve">, </w:t>
      </w:r>
      <w:r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="000C4FF1"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որը</w:t>
      </w:r>
      <w:r w:rsidR="000C4FF1"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="000C4FF1"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գտնվում</w:t>
      </w:r>
      <w:r w:rsidR="000C4FF1"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="000C4FF1"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է</w:t>
      </w:r>
      <w:r w:rsidR="000C4FF1" w:rsidRPr="000301BC">
        <w:rPr>
          <w:rFonts w:ascii="Arial Unicode" w:hAnsi="Arial Unicode"/>
          <w:color w:val="000000" w:themeColor="text1"/>
          <w:sz w:val="18"/>
          <w:szCs w:val="18"/>
          <w:lang w:val="hy-AM"/>
        </w:rPr>
        <w:t xml:space="preserve"> </w:t>
      </w:r>
      <w:r w:rsidR="000C4FF1" w:rsidRPr="000301BC">
        <w:rPr>
          <w:rFonts w:ascii="Arial Unicode" w:hAnsi="Arial Unicode" w:cs="Arial"/>
          <w:color w:val="000000" w:themeColor="text1"/>
          <w:sz w:val="18"/>
          <w:szCs w:val="18"/>
          <w:lang w:val="hy-AM"/>
        </w:rPr>
        <w:t>ՀՀ</w:t>
      </w:r>
      <w:r w:rsidR="000C4FF1" w:rsidRPr="000301BC">
        <w:rPr>
          <w:rFonts w:ascii="Arial Unicode" w:hAnsi="Arial Unicode"/>
          <w:color w:val="000000" w:themeColor="text1"/>
          <w:sz w:val="18"/>
          <w:szCs w:val="18"/>
          <w:lang w:val="hy-AM"/>
        </w:rPr>
        <w:t xml:space="preserve"> </w:t>
      </w:r>
      <w:r w:rsidR="000C4FF1" w:rsidRPr="000301BC">
        <w:rPr>
          <w:rFonts w:ascii="Arial Unicode" w:hAnsi="Arial Unicode" w:cs="Arial"/>
          <w:color w:val="000000" w:themeColor="text1"/>
          <w:sz w:val="18"/>
          <w:szCs w:val="18"/>
          <w:lang w:val="hy-AM"/>
        </w:rPr>
        <w:t>Լոռու</w:t>
      </w:r>
      <w:r w:rsidR="000C4FF1" w:rsidRPr="000301BC">
        <w:rPr>
          <w:rFonts w:ascii="Arial Unicode" w:hAnsi="Arial Unicode"/>
          <w:color w:val="000000" w:themeColor="text1"/>
          <w:sz w:val="18"/>
          <w:szCs w:val="18"/>
          <w:lang w:val="hy-AM"/>
        </w:rPr>
        <w:t xml:space="preserve"> </w:t>
      </w:r>
      <w:r w:rsidR="000C4FF1" w:rsidRPr="000301BC">
        <w:rPr>
          <w:rFonts w:ascii="Arial Unicode" w:hAnsi="Arial Unicode" w:cs="Arial"/>
          <w:color w:val="000000" w:themeColor="text1"/>
          <w:sz w:val="18"/>
          <w:szCs w:val="18"/>
          <w:lang w:val="hy-AM"/>
        </w:rPr>
        <w:t>մարզ</w:t>
      </w:r>
      <w:r w:rsidR="000C4FF1" w:rsidRPr="000301BC">
        <w:rPr>
          <w:rFonts w:ascii="Arial Unicode" w:hAnsi="Arial Unicode"/>
          <w:color w:val="000000" w:themeColor="text1"/>
          <w:sz w:val="18"/>
          <w:szCs w:val="18"/>
          <w:lang w:val="hy-AM"/>
        </w:rPr>
        <w:t xml:space="preserve">, </w:t>
      </w:r>
      <w:r w:rsidR="000C4FF1" w:rsidRPr="000301BC">
        <w:rPr>
          <w:rFonts w:ascii="Arial Unicode" w:hAnsi="Arial Unicode" w:cs="Arial"/>
          <w:color w:val="000000" w:themeColor="text1"/>
          <w:sz w:val="18"/>
          <w:szCs w:val="18"/>
          <w:lang w:val="hy-AM"/>
        </w:rPr>
        <w:t>ք</w:t>
      </w:r>
      <w:r w:rsidR="000C4FF1"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. </w:t>
      </w:r>
      <w:r w:rsidR="000C4FF1" w:rsidRPr="000301BC">
        <w:rPr>
          <w:rFonts w:ascii="Arial Unicode" w:hAnsi="Arial Unicode" w:cs="Arial"/>
          <w:color w:val="000000" w:themeColor="text1"/>
          <w:sz w:val="18"/>
          <w:szCs w:val="18"/>
          <w:lang w:val="hy-AM"/>
        </w:rPr>
        <w:t>Թումանյան</w:t>
      </w:r>
      <w:r w:rsidR="000C4FF1" w:rsidRPr="000301BC">
        <w:rPr>
          <w:rFonts w:ascii="Arial Unicode" w:hAnsi="Arial Unicode"/>
          <w:color w:val="000000" w:themeColor="text1"/>
          <w:sz w:val="18"/>
          <w:szCs w:val="18"/>
          <w:lang w:val="hy-AM"/>
        </w:rPr>
        <w:t xml:space="preserve">, </w:t>
      </w:r>
      <w:r w:rsidR="000C4FF1" w:rsidRPr="000301BC">
        <w:rPr>
          <w:rFonts w:ascii="Arial Unicode" w:hAnsi="Arial Unicode" w:cs="Arial"/>
          <w:color w:val="000000" w:themeColor="text1"/>
          <w:sz w:val="18"/>
          <w:szCs w:val="18"/>
          <w:lang w:val="hy-AM"/>
        </w:rPr>
        <w:t>կենտրոնական</w:t>
      </w:r>
      <w:r w:rsidR="000C4FF1" w:rsidRPr="000301BC">
        <w:rPr>
          <w:rFonts w:ascii="Arial Unicode" w:hAnsi="Arial Unicode"/>
          <w:color w:val="000000" w:themeColor="text1"/>
          <w:sz w:val="18"/>
          <w:szCs w:val="18"/>
          <w:lang w:val="hy-AM"/>
        </w:rPr>
        <w:t xml:space="preserve"> </w:t>
      </w:r>
      <w:r w:rsidR="000C4FF1" w:rsidRPr="000301BC">
        <w:rPr>
          <w:rFonts w:ascii="Arial Unicode" w:hAnsi="Arial Unicode" w:cs="Arial"/>
          <w:color w:val="000000" w:themeColor="text1"/>
          <w:sz w:val="18"/>
          <w:szCs w:val="18"/>
          <w:lang w:val="hy-AM"/>
        </w:rPr>
        <w:t>փողոց</w:t>
      </w:r>
      <w:r w:rsidR="000C4FF1" w:rsidRPr="000301BC">
        <w:rPr>
          <w:rFonts w:ascii="Arial Unicode" w:hAnsi="Arial Unicode"/>
          <w:color w:val="000000" w:themeColor="text1"/>
          <w:sz w:val="18"/>
          <w:szCs w:val="18"/>
          <w:lang w:val="hy-AM"/>
        </w:rPr>
        <w:t xml:space="preserve">, </w:t>
      </w:r>
      <w:r w:rsidR="000C4FF1" w:rsidRPr="000301BC">
        <w:rPr>
          <w:rFonts w:ascii="Arial Unicode" w:hAnsi="Arial Unicode" w:cs="Arial"/>
          <w:color w:val="000000" w:themeColor="text1"/>
          <w:sz w:val="18"/>
          <w:szCs w:val="18"/>
          <w:lang w:val="hy-AM"/>
        </w:rPr>
        <w:t>շենք</w:t>
      </w:r>
      <w:r w:rsidR="000C4FF1" w:rsidRPr="000301BC">
        <w:rPr>
          <w:rFonts w:ascii="Arial Unicode" w:hAnsi="Arial Unicode"/>
          <w:color w:val="000000" w:themeColor="text1"/>
          <w:sz w:val="18"/>
          <w:szCs w:val="18"/>
          <w:lang w:val="hy-AM"/>
        </w:rPr>
        <w:t xml:space="preserve"> 1 </w:t>
      </w:r>
      <w:r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հասցեում</w:t>
      </w:r>
      <w:r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, </w:t>
      </w:r>
      <w:r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ստորև</w:t>
      </w:r>
      <w:r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ներկայացնում</w:t>
      </w:r>
      <w:r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="000C4FF1" w:rsidRPr="000301BC">
        <w:rPr>
          <w:rFonts w:ascii="Arial Unicode" w:hAnsi="Arial Unicode"/>
          <w:color w:val="000000" w:themeColor="text1"/>
          <w:sz w:val="18"/>
          <w:szCs w:val="18"/>
          <w:lang w:val="hy-AM"/>
        </w:rPr>
        <w:t xml:space="preserve"> </w:t>
      </w:r>
      <w:r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է</w:t>
      </w:r>
      <w:r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="000C4FF1" w:rsidRPr="000301BC">
        <w:rPr>
          <w:rFonts w:ascii="Arial Unicode" w:hAnsi="Arial Unicode"/>
          <w:color w:val="000000" w:themeColor="text1"/>
          <w:sz w:val="18"/>
          <w:szCs w:val="18"/>
          <w:lang w:val="hy-AM"/>
        </w:rPr>
        <w:t xml:space="preserve"> </w:t>
      </w:r>
      <w:r w:rsidR="00A71AF6">
        <w:rPr>
          <w:rFonts w:ascii="Arial Unicode" w:hAnsi="Arial Unicode" w:cs="Sylfaen"/>
          <w:b w:val="0"/>
          <w:bCs/>
          <w:iCs/>
          <w:color w:val="000000" w:themeColor="text1"/>
          <w:sz w:val="18"/>
          <w:szCs w:val="18"/>
          <w:lang w:val="af-ZA"/>
        </w:rPr>
        <w:t>ԼՄ-ԹՀ-ԳՀԱՇՁԲ-25/27</w:t>
      </w:r>
      <w:r w:rsidR="00B92A74" w:rsidRPr="000301BC">
        <w:rPr>
          <w:rFonts w:ascii="Arial Unicode" w:hAnsi="Arial Unicode" w:cs="Sylfaen"/>
          <w:b w:val="0"/>
          <w:bCs/>
          <w:iCs/>
          <w:color w:val="000000" w:themeColor="text1"/>
          <w:sz w:val="18"/>
          <w:szCs w:val="18"/>
          <w:lang w:val="hy-AM"/>
        </w:rPr>
        <w:t xml:space="preserve"> </w:t>
      </w:r>
      <w:r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ծածկագրով</w:t>
      </w:r>
      <w:r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հայտարարված</w:t>
      </w:r>
      <w:r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ընթացակարգով</w:t>
      </w:r>
      <w:r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պայմանագիր</w:t>
      </w:r>
      <w:r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կնքելու</w:t>
      </w:r>
      <w:r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որոշման</w:t>
      </w:r>
      <w:r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մասին</w:t>
      </w:r>
      <w:r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համառոտ</w:t>
      </w:r>
      <w:r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տեղեկատվությունը։</w:t>
      </w:r>
    </w:p>
    <w:p w:rsidR="007C160D" w:rsidRPr="000301BC" w:rsidRDefault="001A7488" w:rsidP="001A7488">
      <w:pPr>
        <w:jc w:val="both"/>
        <w:rPr>
          <w:rFonts w:ascii="Arial Unicode" w:hAnsi="Arial Unicode" w:cs="Sylfaen"/>
          <w:color w:val="000000" w:themeColor="text1"/>
          <w:sz w:val="18"/>
          <w:szCs w:val="18"/>
          <w:lang w:val="es-ES"/>
        </w:rPr>
      </w:pPr>
      <w:r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ab/>
      </w:r>
      <w:r w:rsidR="007C160D"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Գնահատող</w:t>
      </w:r>
      <w:r w:rsidR="007C160D"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="007C160D"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հանձնաժողովի</w:t>
      </w:r>
      <w:r w:rsidR="007C160D"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="004F0624">
        <w:rPr>
          <w:rFonts w:ascii="Sylfaen" w:hAnsi="Sylfaen" w:cs="Arial"/>
          <w:b/>
          <w:color w:val="000000" w:themeColor="text1"/>
          <w:sz w:val="18"/>
          <w:szCs w:val="18"/>
          <w:lang w:val="hy-AM"/>
        </w:rPr>
        <w:t xml:space="preserve">սեպտեմբերի </w:t>
      </w:r>
      <w:r w:rsidR="00A71AF6">
        <w:rPr>
          <w:rFonts w:ascii="Sylfaen" w:hAnsi="Sylfaen" w:cs="Arial"/>
          <w:b/>
          <w:color w:val="000000" w:themeColor="text1"/>
          <w:sz w:val="18"/>
          <w:szCs w:val="18"/>
          <w:lang w:val="hy-AM"/>
        </w:rPr>
        <w:t>15</w:t>
      </w:r>
      <w:r w:rsidR="004F0624">
        <w:rPr>
          <w:rFonts w:ascii="Sylfaen" w:hAnsi="Sylfaen" w:cs="Arial"/>
          <w:b/>
          <w:color w:val="000000" w:themeColor="text1"/>
          <w:sz w:val="18"/>
          <w:szCs w:val="18"/>
          <w:lang w:val="hy-AM"/>
        </w:rPr>
        <w:t>-</w:t>
      </w:r>
      <w:r w:rsidR="00EC1855" w:rsidRPr="000301BC">
        <w:rPr>
          <w:rFonts w:ascii="Sylfaen" w:hAnsi="Sylfaen" w:cs="Arial"/>
          <w:b/>
          <w:color w:val="000000" w:themeColor="text1"/>
          <w:sz w:val="18"/>
          <w:szCs w:val="18"/>
        </w:rPr>
        <w:t>ի</w:t>
      </w:r>
      <w:r w:rsidR="00EC1855"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="00EC1855"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թիվ</w:t>
      </w:r>
      <w:r w:rsidR="00EC1855"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="00EC1855" w:rsidRPr="000301BC">
        <w:rPr>
          <w:rFonts w:ascii="Arial Unicode" w:hAnsi="Arial Unicode"/>
          <w:color w:val="000000" w:themeColor="text1"/>
          <w:sz w:val="18"/>
          <w:szCs w:val="18"/>
          <w:lang w:val="hy-AM"/>
        </w:rPr>
        <w:t>0</w:t>
      </w:r>
      <w:r w:rsidR="00EC1855" w:rsidRPr="000301BC">
        <w:rPr>
          <w:rFonts w:ascii="Sylfaen" w:hAnsi="Sylfaen"/>
          <w:color w:val="000000" w:themeColor="text1"/>
          <w:sz w:val="18"/>
          <w:szCs w:val="18"/>
          <w:lang w:val="af-ZA"/>
        </w:rPr>
        <w:t>1</w:t>
      </w:r>
      <w:r w:rsidR="00EC1855" w:rsidRPr="000301BC">
        <w:rPr>
          <w:rFonts w:ascii="Arial Unicode" w:hAnsi="Arial Unicode" w:cs="Sylfaen"/>
          <w:color w:val="000000" w:themeColor="text1"/>
          <w:sz w:val="18"/>
          <w:szCs w:val="18"/>
          <w:lang w:val="af-ZA"/>
        </w:rPr>
        <w:t xml:space="preserve"> </w:t>
      </w:r>
      <w:r w:rsidR="007C160D" w:rsidRPr="000301BC">
        <w:rPr>
          <w:rFonts w:ascii="Arial Unicode" w:hAnsi="Arial Unicode" w:cs="Arial"/>
          <w:b/>
          <w:color w:val="000000" w:themeColor="text1"/>
          <w:sz w:val="18"/>
          <w:szCs w:val="18"/>
          <w:lang w:val="af-ZA"/>
        </w:rPr>
        <w:t>նիստի</w:t>
      </w:r>
      <w:r w:rsidR="007C160D" w:rsidRPr="000301BC">
        <w:rPr>
          <w:rFonts w:ascii="Arial Unicode" w:hAnsi="Arial Unicode"/>
          <w:b/>
          <w:color w:val="000000" w:themeColor="text1"/>
          <w:sz w:val="18"/>
          <w:szCs w:val="18"/>
          <w:lang w:val="af-ZA"/>
        </w:rPr>
        <w:t xml:space="preserve"> </w:t>
      </w:r>
      <w:r w:rsidR="007C160D"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որոշմամբ</w:t>
      </w:r>
      <w:r w:rsidR="007C160D"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="007C160D"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հաստատվել</w:t>
      </w:r>
      <w:r w:rsidR="007C160D"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="007C160D"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են</w:t>
      </w:r>
      <w:r w:rsidR="007C160D"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="007C160D"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ընթացակարգի</w:t>
      </w:r>
      <w:r w:rsidR="007C160D"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="007C160D"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բոլոր</w:t>
      </w:r>
      <w:r w:rsidR="007C160D"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="007C160D"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մասնակիցների</w:t>
      </w:r>
      <w:r w:rsidR="007C160D"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="007C160D"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կողմից</w:t>
      </w:r>
      <w:r w:rsidR="007C160D"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="007C160D"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ներկայացված</w:t>
      </w:r>
      <w:r w:rsidR="007C160D"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="007C160D"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հայտերի</w:t>
      </w:r>
      <w:r w:rsidR="007C160D"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` </w:t>
      </w:r>
      <w:r w:rsidR="007C160D"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հրավերի</w:t>
      </w:r>
      <w:r w:rsidR="007C160D"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="007C160D"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պահանջներին</w:t>
      </w:r>
      <w:r w:rsidR="007C160D"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="007C160D"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համապատասխանության</w:t>
      </w:r>
      <w:r w:rsidR="007C160D"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="007C160D"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գնահատման</w:t>
      </w:r>
      <w:r w:rsidR="007C160D"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="007C160D"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արդյունքները</w:t>
      </w:r>
      <w:r w:rsidR="007C160D" w:rsidRPr="000301BC">
        <w:rPr>
          <w:rFonts w:ascii="Arial Unicode" w:hAnsi="Arial Unicode" w:cs="Sylfaen"/>
          <w:color w:val="000000" w:themeColor="text1"/>
          <w:sz w:val="18"/>
          <w:szCs w:val="18"/>
          <w:lang w:val="es-ES"/>
        </w:rPr>
        <w:t xml:space="preserve">, </w:t>
      </w:r>
      <w:r w:rsidR="007C160D" w:rsidRPr="000301BC">
        <w:rPr>
          <w:rFonts w:ascii="Arial Unicode" w:hAnsi="Arial Unicode" w:cs="Arial"/>
          <w:color w:val="000000" w:themeColor="text1"/>
          <w:sz w:val="18"/>
          <w:szCs w:val="18"/>
          <w:lang w:val="es-ES"/>
        </w:rPr>
        <w:t>Համաձայն</w:t>
      </w:r>
      <w:r w:rsidR="007C160D" w:rsidRPr="000301BC">
        <w:rPr>
          <w:rFonts w:ascii="Arial Unicode" w:hAnsi="Arial Unicode" w:cs="Sylfaen"/>
          <w:color w:val="000000" w:themeColor="text1"/>
          <w:sz w:val="18"/>
          <w:szCs w:val="18"/>
          <w:lang w:val="es-ES"/>
        </w:rPr>
        <w:t xml:space="preserve"> </w:t>
      </w:r>
      <w:r w:rsidR="007C160D" w:rsidRPr="000301BC">
        <w:rPr>
          <w:rFonts w:ascii="Arial Unicode" w:hAnsi="Arial Unicode" w:cs="Arial"/>
          <w:color w:val="000000" w:themeColor="text1"/>
          <w:sz w:val="18"/>
          <w:szCs w:val="18"/>
          <w:lang w:val="es-ES"/>
        </w:rPr>
        <w:t>որի</w:t>
      </w:r>
      <w:r w:rsidR="007C160D" w:rsidRPr="000301BC">
        <w:rPr>
          <w:rFonts w:ascii="Arial Unicode" w:hAnsi="Arial Unicode" w:cs="Sylfaen"/>
          <w:color w:val="000000" w:themeColor="text1"/>
          <w:sz w:val="18"/>
          <w:szCs w:val="18"/>
          <w:lang w:val="es-ES"/>
        </w:rPr>
        <w:t>`</w:t>
      </w:r>
    </w:p>
    <w:p w:rsidR="00EC1855" w:rsidRPr="000301BC" w:rsidRDefault="001A7488" w:rsidP="00085954">
      <w:pPr>
        <w:spacing w:line="288" w:lineRule="auto"/>
        <w:rPr>
          <w:rFonts w:ascii="Arial Armenian" w:hAnsi="Arial Armenian" w:cs="Arial"/>
          <w:b/>
          <w:i/>
          <w:sz w:val="18"/>
          <w:szCs w:val="18"/>
          <w:lang w:val="af-ZA"/>
        </w:rPr>
      </w:pPr>
      <w:r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ab/>
      </w:r>
      <w:r w:rsidR="00085954" w:rsidRPr="000301BC">
        <w:rPr>
          <w:rFonts w:ascii="Arial Armenian" w:hAnsi="Arial Armenian" w:cs="Arial"/>
          <w:b/>
          <w:i/>
          <w:sz w:val="18"/>
          <w:szCs w:val="18"/>
          <w:lang w:val="hy-AM"/>
        </w:rPr>
        <w:t xml:space="preserve"> </w:t>
      </w:r>
    </w:p>
    <w:tbl>
      <w:tblPr>
        <w:tblW w:w="109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2940"/>
        <w:gridCol w:w="2747"/>
        <w:gridCol w:w="2532"/>
        <w:gridCol w:w="1985"/>
      </w:tblGrid>
      <w:tr w:rsidR="00614BD2" w:rsidRPr="000301BC" w:rsidTr="001A7488">
        <w:trPr>
          <w:trHeight w:val="626"/>
        </w:trPr>
        <w:tc>
          <w:tcPr>
            <w:tcW w:w="712" w:type="dxa"/>
            <w:shd w:val="clear" w:color="auto" w:fill="auto"/>
            <w:vAlign w:val="center"/>
          </w:tcPr>
          <w:p w:rsidR="007C160D" w:rsidRPr="000301BC" w:rsidRDefault="007C160D" w:rsidP="009C6A2F">
            <w:pPr>
              <w:jc w:val="center"/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</w:pP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Հ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>/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Հ</w:t>
            </w:r>
          </w:p>
        </w:tc>
        <w:tc>
          <w:tcPr>
            <w:tcW w:w="2940" w:type="dxa"/>
            <w:shd w:val="clear" w:color="auto" w:fill="auto"/>
            <w:vAlign w:val="center"/>
          </w:tcPr>
          <w:p w:rsidR="007C160D" w:rsidRPr="000301BC" w:rsidRDefault="007C160D" w:rsidP="009C6A2F">
            <w:pPr>
              <w:jc w:val="center"/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</w:pP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Մասնակցի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անվանումը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</w:p>
          <w:p w:rsidR="007C160D" w:rsidRPr="000301BC" w:rsidRDefault="007C160D" w:rsidP="009C6A2F">
            <w:pPr>
              <w:jc w:val="center"/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</w:pPr>
          </w:p>
        </w:tc>
        <w:tc>
          <w:tcPr>
            <w:tcW w:w="2747" w:type="dxa"/>
            <w:shd w:val="clear" w:color="auto" w:fill="auto"/>
            <w:vAlign w:val="center"/>
          </w:tcPr>
          <w:p w:rsidR="007C160D" w:rsidRPr="000301BC" w:rsidRDefault="007C160D" w:rsidP="009C6A2F">
            <w:pPr>
              <w:jc w:val="center"/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</w:pP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Հրավերի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պահանջներին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համապատասխանող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հայտեր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</w:p>
          <w:p w:rsidR="007C160D" w:rsidRPr="000301BC" w:rsidRDefault="007C160D" w:rsidP="009C6A2F">
            <w:pPr>
              <w:jc w:val="center"/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</w:pP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>/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համապատասխանելու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դեպքում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նշել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32" w:type="dxa"/>
            <w:shd w:val="clear" w:color="auto" w:fill="auto"/>
            <w:vAlign w:val="center"/>
          </w:tcPr>
          <w:p w:rsidR="007C160D" w:rsidRPr="000301BC" w:rsidRDefault="007C160D" w:rsidP="009C6A2F">
            <w:pPr>
              <w:jc w:val="center"/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</w:pP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Հրավերի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պահանջներին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չհամապատասխանող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հայտեր</w:t>
            </w:r>
          </w:p>
          <w:p w:rsidR="007C160D" w:rsidRPr="000301BC" w:rsidRDefault="007C160D" w:rsidP="009C6A2F">
            <w:pPr>
              <w:jc w:val="center"/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</w:pP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>/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չհամապատասխանելու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դեպքում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նշել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C160D" w:rsidRPr="000301BC" w:rsidRDefault="007C160D" w:rsidP="009C6A2F">
            <w:pPr>
              <w:jc w:val="center"/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</w:pP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Անհամապատասխանության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համառոտ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A71AF6" w:rsidRPr="000301BC" w:rsidTr="00080684">
        <w:trPr>
          <w:trHeight w:val="53"/>
        </w:trPr>
        <w:tc>
          <w:tcPr>
            <w:tcW w:w="712" w:type="dxa"/>
            <w:vAlign w:val="center"/>
          </w:tcPr>
          <w:p w:rsidR="00A71AF6" w:rsidRPr="000301BC" w:rsidRDefault="00A71AF6" w:rsidP="00A71AF6">
            <w:pPr>
              <w:pStyle w:val="33"/>
              <w:spacing w:line="288" w:lineRule="auto"/>
              <w:jc w:val="left"/>
              <w:rPr>
                <w:rFonts w:asciiTheme="minorHAnsi" w:hAnsiTheme="minorHAnsi"/>
                <w:b w:val="0"/>
                <w:i/>
                <w:sz w:val="18"/>
                <w:szCs w:val="18"/>
                <w:lang w:val="hy-AM"/>
              </w:rPr>
            </w:pPr>
            <w:r w:rsidRPr="000301BC">
              <w:rPr>
                <w:rFonts w:asciiTheme="minorHAnsi" w:hAnsiTheme="minorHAnsi"/>
                <w:b w:val="0"/>
                <w:i/>
                <w:sz w:val="18"/>
                <w:szCs w:val="18"/>
                <w:lang w:val="hy-AM"/>
              </w:rPr>
              <w:t>1</w:t>
            </w:r>
          </w:p>
        </w:tc>
        <w:tc>
          <w:tcPr>
            <w:tcW w:w="2940" w:type="dxa"/>
          </w:tcPr>
          <w:p w:rsidR="00A71AF6" w:rsidRPr="006F5D5D" w:rsidRDefault="00A71AF6" w:rsidP="00A71AF6">
            <w:pPr>
              <w:pStyle w:val="aa"/>
              <w:spacing w:line="288" w:lineRule="auto"/>
              <w:rPr>
                <w:rFonts w:ascii="Arial Unicode" w:hAnsi="Arial Unicode" w:cs="Arial"/>
                <w:bCs/>
                <w:iCs/>
                <w:sz w:val="20"/>
                <w:szCs w:val="20"/>
                <w:lang w:val="pt-BR"/>
              </w:rPr>
            </w:pPr>
            <w:r w:rsidRPr="006F5D5D">
              <w:rPr>
                <w:rFonts w:ascii="Arial Unicode" w:hAnsi="Arial Unicode" w:cs="Arial"/>
                <w:bCs/>
                <w:iCs/>
                <w:sz w:val="20"/>
                <w:szCs w:val="20"/>
                <w:lang w:val="pt-BR"/>
              </w:rPr>
              <w:t>«ԳՈՒՆԱՇԵՆ» ՍՊԸ</w:t>
            </w:r>
          </w:p>
        </w:tc>
        <w:tc>
          <w:tcPr>
            <w:tcW w:w="2747" w:type="dxa"/>
            <w:shd w:val="clear" w:color="auto" w:fill="auto"/>
            <w:vAlign w:val="center"/>
          </w:tcPr>
          <w:p w:rsidR="00A71AF6" w:rsidRPr="000301BC" w:rsidRDefault="00A71AF6" w:rsidP="00A71AF6">
            <w:pPr>
              <w:jc w:val="center"/>
              <w:rPr>
                <w:rFonts w:ascii="Arial Unicode" w:hAnsi="Arial Unicode"/>
                <w:color w:val="000000" w:themeColor="text1"/>
                <w:sz w:val="18"/>
                <w:szCs w:val="18"/>
                <w:lang w:val="af-ZA"/>
              </w:rPr>
            </w:pPr>
            <w:r w:rsidRPr="000301BC">
              <w:rPr>
                <w:rFonts w:ascii="Arial Unicode" w:hAnsi="Arial Unicode"/>
                <w:color w:val="000000" w:themeColor="text1"/>
                <w:sz w:val="18"/>
                <w:szCs w:val="18"/>
                <w:lang w:val="af-ZA"/>
              </w:rPr>
              <w:t>X</w:t>
            </w:r>
          </w:p>
        </w:tc>
        <w:tc>
          <w:tcPr>
            <w:tcW w:w="2532" w:type="dxa"/>
          </w:tcPr>
          <w:p w:rsidR="00A71AF6" w:rsidRPr="00E86D2F" w:rsidRDefault="00A71AF6" w:rsidP="00A71AF6">
            <w:pPr>
              <w:pStyle w:val="aa"/>
              <w:spacing w:line="288" w:lineRule="auto"/>
              <w:rPr>
                <w:rFonts w:ascii="Arial" w:eastAsia="Calibri" w:hAnsi="Arial" w:cs="Arial"/>
                <w:bCs/>
                <w:color w:val="000000"/>
                <w:sz w:val="20"/>
                <w:szCs w:val="20"/>
                <w:u w:color="000000"/>
                <w:bdr w:val="nil"/>
                <w:lang w:val="hy-AM" w:eastAsia="en-US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A71AF6" w:rsidRPr="000301BC" w:rsidRDefault="00A71AF6" w:rsidP="00A71AF6">
            <w:pPr>
              <w:jc w:val="center"/>
              <w:rPr>
                <w:rFonts w:ascii="Arial Unicode" w:hAnsi="Arial Unicode"/>
                <w:color w:val="000000" w:themeColor="text1"/>
                <w:sz w:val="18"/>
                <w:szCs w:val="18"/>
                <w:lang w:val="af-ZA"/>
              </w:rPr>
            </w:pPr>
          </w:p>
        </w:tc>
      </w:tr>
    </w:tbl>
    <w:p w:rsidR="007C3B5C" w:rsidRPr="000301BC" w:rsidRDefault="007C3B5C" w:rsidP="007C3B5C">
      <w:pPr>
        <w:spacing w:line="288" w:lineRule="auto"/>
        <w:rPr>
          <w:rFonts w:asciiTheme="minorHAnsi" w:hAnsiTheme="minorHAnsi"/>
          <w:b/>
          <w:i/>
          <w:sz w:val="18"/>
          <w:szCs w:val="18"/>
          <w:lang w:val="hy-AM"/>
        </w:rPr>
      </w:pPr>
    </w:p>
    <w:p w:rsidR="00EE7191" w:rsidRPr="000301BC" w:rsidRDefault="00EE7191" w:rsidP="007C3B5C">
      <w:pPr>
        <w:spacing w:line="288" w:lineRule="auto"/>
        <w:rPr>
          <w:rFonts w:asciiTheme="minorHAnsi" w:hAnsiTheme="minorHAnsi"/>
          <w:b/>
          <w:i/>
          <w:sz w:val="18"/>
          <w:szCs w:val="18"/>
          <w:lang w:val="hy-AM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379"/>
        <w:gridCol w:w="2552"/>
        <w:gridCol w:w="3439"/>
      </w:tblGrid>
      <w:tr w:rsidR="00614BD2" w:rsidRPr="00A71AF6" w:rsidTr="00CE2A57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7C160D" w:rsidRPr="000301BC" w:rsidRDefault="007C160D" w:rsidP="009C6A2F">
            <w:pPr>
              <w:jc w:val="center"/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</w:pP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Մասնակիցների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զբաղեցրած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379" w:type="dxa"/>
            <w:shd w:val="clear" w:color="auto" w:fill="auto"/>
            <w:vAlign w:val="center"/>
          </w:tcPr>
          <w:p w:rsidR="007C160D" w:rsidRPr="000301BC" w:rsidRDefault="007C160D" w:rsidP="009C6A2F">
            <w:pPr>
              <w:jc w:val="center"/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</w:pP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Մասնակցի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անվանումը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C160D" w:rsidRPr="000301BC" w:rsidRDefault="007C160D" w:rsidP="009C6A2F">
            <w:pPr>
              <w:jc w:val="center"/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</w:pP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Ընտրված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մասնակից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/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ընտրված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մասնակցի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համար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նշել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439" w:type="dxa"/>
            <w:shd w:val="clear" w:color="auto" w:fill="auto"/>
            <w:vAlign w:val="center"/>
          </w:tcPr>
          <w:p w:rsidR="007C160D" w:rsidRPr="000301BC" w:rsidRDefault="007C160D" w:rsidP="009C6A2F">
            <w:pPr>
              <w:jc w:val="center"/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</w:pP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Մասնակցի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առաջարկած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գին</w:t>
            </w:r>
          </w:p>
          <w:p w:rsidR="007C160D" w:rsidRPr="000301BC" w:rsidRDefault="007C160D" w:rsidP="009C6A2F">
            <w:pPr>
              <w:jc w:val="center"/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</w:pP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>/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առանց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ԱԱՀ</w:t>
            </w:r>
            <w:r w:rsidRPr="000301BC">
              <w:rPr>
                <w:rFonts w:ascii="Arial Unicode" w:hAnsi="Arial Unicode" w:cs="Sylfaen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ՀՀ</w:t>
            </w:r>
            <w:r w:rsidRPr="000301BC">
              <w:rPr>
                <w:rFonts w:ascii="Arial Unicode" w:hAnsi="Arial Unicode" w:cs="Sylfaen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դրամ</w:t>
            </w:r>
            <w:r w:rsidRPr="000301BC">
              <w:rPr>
                <w:rFonts w:ascii="Arial Unicode" w:hAnsi="Arial Unicode" w:cs="Sylfaen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>/</w:t>
            </w:r>
          </w:p>
        </w:tc>
      </w:tr>
      <w:tr w:rsidR="00A71AF6" w:rsidRPr="00A71AF6" w:rsidTr="00CE2A57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A71AF6" w:rsidRPr="000301BC" w:rsidRDefault="00A71AF6" w:rsidP="00A71AF6">
            <w:pPr>
              <w:jc w:val="center"/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</w:pP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>1</w:t>
            </w:r>
          </w:p>
        </w:tc>
        <w:tc>
          <w:tcPr>
            <w:tcW w:w="2379" w:type="dxa"/>
          </w:tcPr>
          <w:p w:rsidR="00A71AF6" w:rsidRPr="006F5D5D" w:rsidRDefault="00A71AF6" w:rsidP="00A71AF6">
            <w:pPr>
              <w:pStyle w:val="aa"/>
              <w:spacing w:line="288" w:lineRule="auto"/>
              <w:rPr>
                <w:rFonts w:ascii="Arial Unicode" w:hAnsi="Arial Unicode" w:cs="Arial"/>
                <w:bCs/>
                <w:iCs/>
                <w:sz w:val="20"/>
                <w:szCs w:val="20"/>
                <w:lang w:val="pt-BR"/>
              </w:rPr>
            </w:pPr>
            <w:r w:rsidRPr="006F5D5D">
              <w:rPr>
                <w:rFonts w:ascii="Arial Unicode" w:hAnsi="Arial Unicode" w:cs="Arial"/>
                <w:bCs/>
                <w:iCs/>
                <w:sz w:val="20"/>
                <w:szCs w:val="20"/>
                <w:lang w:val="pt-BR"/>
              </w:rPr>
              <w:t>«ԳՈՒՆԱՇԵՆ» 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71AF6" w:rsidRPr="000301BC" w:rsidRDefault="00A71AF6" w:rsidP="00A71AF6">
            <w:pPr>
              <w:jc w:val="center"/>
              <w:rPr>
                <w:rFonts w:ascii="Arial Unicode" w:hAnsi="Arial Unicode"/>
                <w:color w:val="000000" w:themeColor="text1"/>
                <w:sz w:val="18"/>
                <w:szCs w:val="18"/>
                <w:lang w:val="af-ZA"/>
              </w:rPr>
            </w:pPr>
            <w:r w:rsidRPr="000301BC">
              <w:rPr>
                <w:rFonts w:ascii="Arial Unicode" w:hAnsi="Arial Unicode"/>
                <w:color w:val="000000" w:themeColor="text1"/>
                <w:sz w:val="18"/>
                <w:szCs w:val="18"/>
                <w:lang w:val="af-ZA"/>
              </w:rPr>
              <w:t>X</w:t>
            </w:r>
          </w:p>
        </w:tc>
        <w:tc>
          <w:tcPr>
            <w:tcW w:w="3439" w:type="dxa"/>
          </w:tcPr>
          <w:p w:rsidR="00A71AF6" w:rsidRPr="00A97415" w:rsidRDefault="00A71AF6" w:rsidP="00A71AF6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Sylfaen" w:eastAsiaTheme="minorHAnsi" w:hAnsi="Sylfaen" w:cs="Sylfaen"/>
                <w:b w:val="0"/>
                <w:bCs w:val="0"/>
                <w:sz w:val="18"/>
                <w:szCs w:val="18"/>
                <w:bdr w:val="none" w:sz="0" w:space="0" w:color="auto"/>
                <w:lang w:val="hy-AM"/>
              </w:rPr>
            </w:pPr>
            <w:r w:rsidRPr="00A97415">
              <w:rPr>
                <w:rFonts w:ascii="Sylfaen" w:eastAsiaTheme="minorHAnsi" w:hAnsi="Sylfaen" w:cs="Sylfaen"/>
                <w:b w:val="0"/>
                <w:bCs w:val="0"/>
                <w:sz w:val="18"/>
                <w:szCs w:val="18"/>
                <w:bdr w:val="none" w:sz="0" w:space="0" w:color="auto"/>
                <w:lang w:val="hy-AM"/>
              </w:rPr>
              <w:t xml:space="preserve">53 550 000 </w:t>
            </w:r>
          </w:p>
          <w:p w:rsidR="00A71AF6" w:rsidRPr="00A97415" w:rsidRDefault="00A71AF6" w:rsidP="00A71AF6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Sylfaen" w:eastAsiaTheme="minorHAnsi" w:hAnsi="Sylfaen" w:cs="Sylfaen"/>
                <w:b w:val="0"/>
                <w:bCs w:val="0"/>
                <w:sz w:val="18"/>
                <w:szCs w:val="18"/>
                <w:bdr w:val="none" w:sz="0" w:space="0" w:color="auto"/>
                <w:lang w:val="hy-AM"/>
              </w:rPr>
            </w:pPr>
            <w:r w:rsidRPr="00A97415">
              <w:rPr>
                <w:rFonts w:ascii="Sylfaen" w:eastAsiaTheme="minorHAnsi" w:hAnsi="Sylfaen" w:cs="Sylfaen"/>
                <w:b w:val="0"/>
                <w:bCs w:val="0"/>
                <w:sz w:val="18"/>
                <w:szCs w:val="18"/>
                <w:bdr w:val="none" w:sz="0" w:space="0" w:color="auto"/>
                <w:lang w:val="hy-AM"/>
              </w:rPr>
              <w:t>(հիսուներեք միլիոն հինգ հարյուր հիսուն հազար)</w:t>
            </w:r>
          </w:p>
        </w:tc>
      </w:tr>
    </w:tbl>
    <w:p w:rsidR="00DB0614" w:rsidRPr="000301BC" w:rsidRDefault="00DB0614" w:rsidP="009433DB">
      <w:pPr>
        <w:ind w:firstLine="360"/>
        <w:jc w:val="both"/>
        <w:rPr>
          <w:rFonts w:ascii="Arial" w:hAnsi="Arial" w:cs="Arial"/>
          <w:color w:val="000000" w:themeColor="text1"/>
          <w:sz w:val="18"/>
          <w:szCs w:val="18"/>
          <w:lang w:val="af-ZA"/>
        </w:rPr>
      </w:pPr>
    </w:p>
    <w:p w:rsidR="00EE7191" w:rsidRPr="000301BC" w:rsidRDefault="00EE7191" w:rsidP="009433DB">
      <w:pPr>
        <w:ind w:firstLine="360"/>
        <w:jc w:val="both"/>
        <w:rPr>
          <w:rFonts w:ascii="Arial" w:hAnsi="Arial" w:cs="Arial"/>
          <w:color w:val="000000" w:themeColor="text1"/>
          <w:sz w:val="18"/>
          <w:szCs w:val="18"/>
          <w:lang w:val="af-ZA"/>
        </w:rPr>
      </w:pPr>
    </w:p>
    <w:p w:rsidR="00833E25" w:rsidRPr="000301BC" w:rsidRDefault="007C160D" w:rsidP="00833E25">
      <w:pPr>
        <w:ind w:firstLine="360"/>
        <w:jc w:val="both"/>
        <w:rPr>
          <w:rFonts w:ascii="Arial" w:hAnsi="Arial" w:cs="Arial"/>
          <w:color w:val="000000" w:themeColor="text1"/>
          <w:sz w:val="18"/>
          <w:szCs w:val="18"/>
          <w:lang w:val="af-ZA"/>
        </w:rPr>
      </w:pPr>
      <w:r w:rsidRPr="000301BC">
        <w:rPr>
          <w:rFonts w:ascii="Arial" w:hAnsi="Arial" w:cs="Arial"/>
          <w:color w:val="000000" w:themeColor="text1"/>
          <w:sz w:val="18"/>
          <w:szCs w:val="18"/>
          <w:lang w:val="af-ZA"/>
        </w:rPr>
        <w:t>Ընտրված</w:t>
      </w:r>
      <w:r w:rsidRPr="000301BC">
        <w:rPr>
          <w:rFonts w:ascii="Arial LatRus" w:hAnsi="Arial LatRus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" w:hAnsi="Arial" w:cs="Arial"/>
          <w:color w:val="000000" w:themeColor="text1"/>
          <w:sz w:val="18"/>
          <w:szCs w:val="18"/>
          <w:lang w:val="af-ZA"/>
        </w:rPr>
        <w:t>մասնակցին</w:t>
      </w:r>
      <w:r w:rsidRPr="000301BC">
        <w:rPr>
          <w:rFonts w:ascii="Arial LatRus" w:hAnsi="Arial LatRus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" w:hAnsi="Arial" w:cs="Arial"/>
          <w:color w:val="000000" w:themeColor="text1"/>
          <w:sz w:val="18"/>
          <w:szCs w:val="18"/>
          <w:lang w:val="af-ZA"/>
        </w:rPr>
        <w:t>որոշելու</w:t>
      </w:r>
      <w:r w:rsidRPr="000301BC">
        <w:rPr>
          <w:rFonts w:ascii="Arial LatRus" w:hAnsi="Arial LatRus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" w:hAnsi="Arial" w:cs="Arial"/>
          <w:color w:val="000000" w:themeColor="text1"/>
          <w:sz w:val="18"/>
          <w:szCs w:val="18"/>
          <w:lang w:val="af-ZA"/>
        </w:rPr>
        <w:t>համար</w:t>
      </w:r>
      <w:r w:rsidRPr="000301BC">
        <w:rPr>
          <w:rFonts w:ascii="Arial LatRus" w:hAnsi="Arial LatRus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" w:hAnsi="Arial" w:cs="Arial"/>
          <w:color w:val="000000" w:themeColor="text1"/>
          <w:sz w:val="18"/>
          <w:szCs w:val="18"/>
          <w:lang w:val="af-ZA"/>
        </w:rPr>
        <w:t>կիրառված</w:t>
      </w:r>
      <w:r w:rsidRPr="000301BC">
        <w:rPr>
          <w:rFonts w:ascii="Arial LatRus" w:hAnsi="Arial LatRus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" w:hAnsi="Arial" w:cs="Arial"/>
          <w:color w:val="000000" w:themeColor="text1"/>
          <w:sz w:val="18"/>
          <w:szCs w:val="18"/>
          <w:lang w:val="af-ZA"/>
        </w:rPr>
        <w:t>չափանիշ՝</w:t>
      </w:r>
      <w:r w:rsidRPr="000301BC">
        <w:rPr>
          <w:rFonts w:ascii="Arial LatRus" w:hAnsi="Arial LatRus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" w:hAnsi="Arial" w:cs="Arial"/>
          <w:color w:val="000000" w:themeColor="text1"/>
          <w:sz w:val="18"/>
          <w:szCs w:val="18"/>
          <w:lang w:val="af-ZA"/>
        </w:rPr>
        <w:t>հրավերով</w:t>
      </w:r>
      <w:r w:rsidRPr="000301BC">
        <w:rPr>
          <w:rFonts w:ascii="Arial LatRus" w:hAnsi="Arial LatRus" w:cs="Sylfaen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" w:hAnsi="Arial" w:cs="Arial"/>
          <w:color w:val="000000" w:themeColor="text1"/>
          <w:sz w:val="18"/>
          <w:szCs w:val="18"/>
          <w:lang w:val="af-ZA"/>
        </w:rPr>
        <w:t>սահմանված</w:t>
      </w:r>
      <w:r w:rsidRPr="000301BC">
        <w:rPr>
          <w:rFonts w:ascii="Arial LatRus" w:hAnsi="Arial LatRus" w:cs="Sylfaen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" w:hAnsi="Arial" w:cs="Arial"/>
          <w:color w:val="000000" w:themeColor="text1"/>
          <w:sz w:val="18"/>
          <w:szCs w:val="18"/>
          <w:lang w:val="af-ZA"/>
        </w:rPr>
        <w:t>պահանջներին</w:t>
      </w:r>
      <w:r w:rsidRPr="000301BC">
        <w:rPr>
          <w:rFonts w:ascii="Arial LatRus" w:hAnsi="Arial LatRus" w:cs="Sylfaen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" w:hAnsi="Arial" w:cs="Arial"/>
          <w:color w:val="000000" w:themeColor="text1"/>
          <w:sz w:val="18"/>
          <w:szCs w:val="18"/>
          <w:lang w:val="af-ZA"/>
        </w:rPr>
        <w:t>համապատասխան</w:t>
      </w:r>
      <w:r w:rsidRPr="000301BC">
        <w:rPr>
          <w:rFonts w:ascii="Arial LatRus" w:hAnsi="Arial LatRus" w:cs="Sylfaen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" w:hAnsi="Arial" w:cs="Arial"/>
          <w:color w:val="000000" w:themeColor="text1"/>
          <w:sz w:val="18"/>
          <w:szCs w:val="18"/>
          <w:lang w:val="af-ZA"/>
        </w:rPr>
        <w:t>և</w:t>
      </w:r>
      <w:r w:rsidRPr="000301BC">
        <w:rPr>
          <w:rFonts w:ascii="Arial LatRus" w:hAnsi="Arial LatRus" w:cs="Sylfaen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" w:hAnsi="Arial" w:cs="Arial"/>
          <w:color w:val="000000" w:themeColor="text1"/>
          <w:sz w:val="18"/>
          <w:szCs w:val="18"/>
          <w:lang w:val="af-ZA"/>
        </w:rPr>
        <w:t>բավարար</w:t>
      </w:r>
      <w:r w:rsidRPr="000301BC">
        <w:rPr>
          <w:rFonts w:ascii="Arial LatRus" w:hAnsi="Arial LatRus" w:cs="Sylfaen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" w:hAnsi="Arial" w:cs="Arial"/>
          <w:color w:val="000000" w:themeColor="text1"/>
          <w:sz w:val="18"/>
          <w:szCs w:val="18"/>
          <w:lang w:val="af-ZA"/>
        </w:rPr>
        <w:t>գնային</w:t>
      </w:r>
      <w:r w:rsidRPr="000301BC">
        <w:rPr>
          <w:rFonts w:ascii="Arial LatRus" w:hAnsi="Arial LatRus" w:cs="Sylfaen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" w:hAnsi="Arial" w:cs="Arial"/>
          <w:color w:val="000000" w:themeColor="text1"/>
          <w:sz w:val="18"/>
          <w:szCs w:val="18"/>
          <w:lang w:val="af-ZA"/>
        </w:rPr>
        <w:t>առաջարկ</w:t>
      </w:r>
      <w:r w:rsidRPr="000301BC">
        <w:rPr>
          <w:rFonts w:ascii="Arial LatRus" w:hAnsi="Arial LatRus" w:cs="Sylfaen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" w:hAnsi="Arial" w:cs="Arial"/>
          <w:color w:val="000000" w:themeColor="text1"/>
          <w:sz w:val="18"/>
          <w:szCs w:val="18"/>
          <w:lang w:val="af-ZA"/>
        </w:rPr>
        <w:t>ներկայացրած։</w:t>
      </w:r>
    </w:p>
    <w:p w:rsidR="00A71AF6" w:rsidRDefault="00A71AF6" w:rsidP="00A71AF6">
      <w:pPr>
        <w:pStyle w:val="aa"/>
        <w:spacing w:line="288" w:lineRule="auto"/>
        <w:jc w:val="both"/>
        <w:rPr>
          <w:rFonts w:ascii="Arial" w:hAnsi="Arial" w:cs="Arial"/>
          <w:bCs/>
          <w:iCs/>
          <w:sz w:val="20"/>
          <w:szCs w:val="20"/>
          <w:lang w:val="hy-AM"/>
        </w:rPr>
      </w:pPr>
      <w:r w:rsidRPr="004B3399">
        <w:rPr>
          <w:rFonts w:ascii="Arial Armenian" w:hAnsi="Arial Armenian" w:cs="Arial"/>
          <w:bCs/>
          <w:iCs/>
          <w:sz w:val="20"/>
          <w:szCs w:val="20"/>
          <w:lang w:val="hy-AM"/>
        </w:rPr>
        <w:t>§</w:t>
      </w:r>
      <w:r w:rsidRPr="004B3399">
        <w:rPr>
          <w:rFonts w:ascii="Arial" w:hAnsi="Arial" w:cs="Arial"/>
          <w:bCs/>
          <w:iCs/>
          <w:sz w:val="20"/>
          <w:szCs w:val="20"/>
          <w:lang w:val="hy-AM"/>
        </w:rPr>
        <w:t>Գնումների</w:t>
      </w:r>
      <w:r w:rsidRPr="004B3399">
        <w:rPr>
          <w:rFonts w:ascii="Arial LatArm" w:hAnsi="Arial LatArm" w:cs="Arial"/>
          <w:bCs/>
          <w:iCs/>
          <w:sz w:val="20"/>
          <w:szCs w:val="20"/>
          <w:lang w:val="hy-AM"/>
        </w:rPr>
        <w:t xml:space="preserve"> </w:t>
      </w:r>
      <w:r w:rsidRPr="004B3399">
        <w:rPr>
          <w:rFonts w:ascii="Arial" w:hAnsi="Arial" w:cs="Arial"/>
          <w:bCs/>
          <w:iCs/>
          <w:sz w:val="20"/>
          <w:szCs w:val="20"/>
          <w:lang w:val="hy-AM"/>
        </w:rPr>
        <w:t>մասին</w:t>
      </w:r>
      <w:r w:rsidRPr="004B3399">
        <w:rPr>
          <w:rFonts w:ascii="Arial Armenian" w:hAnsi="Arial Armenian" w:cs="Arial"/>
          <w:bCs/>
          <w:iCs/>
          <w:sz w:val="20"/>
          <w:szCs w:val="20"/>
          <w:lang w:val="hy-AM"/>
        </w:rPr>
        <w:t>¦</w:t>
      </w:r>
      <w:r w:rsidRPr="004B3399">
        <w:rPr>
          <w:rFonts w:ascii="Arial" w:hAnsi="Arial" w:cs="Arial"/>
          <w:bCs/>
          <w:iCs/>
          <w:sz w:val="20"/>
          <w:szCs w:val="20"/>
          <w:lang w:val="hy-AM"/>
        </w:rPr>
        <w:t xml:space="preserve"> ՀՀ օրենքի 10-րդ հոդվածի </w:t>
      </w:r>
      <w:r>
        <w:rPr>
          <w:rFonts w:ascii="Arial" w:hAnsi="Arial" w:cs="Arial"/>
          <w:bCs/>
          <w:iCs/>
          <w:sz w:val="20"/>
          <w:szCs w:val="20"/>
          <w:lang w:val="hy-AM"/>
        </w:rPr>
        <w:t>4</w:t>
      </w:r>
      <w:r w:rsidRPr="004B3399">
        <w:rPr>
          <w:rFonts w:ascii="Arial" w:hAnsi="Arial" w:cs="Arial"/>
          <w:bCs/>
          <w:iCs/>
          <w:sz w:val="20"/>
          <w:szCs w:val="20"/>
          <w:lang w:val="hy-AM"/>
        </w:rPr>
        <w:t xml:space="preserve">-րդ մասի համաձայն անգործության ժամկետ </w:t>
      </w:r>
      <w:r>
        <w:rPr>
          <w:rFonts w:ascii="Arial" w:hAnsi="Arial" w:cs="Arial"/>
          <w:bCs/>
          <w:iCs/>
          <w:sz w:val="20"/>
          <w:szCs w:val="20"/>
          <w:lang w:val="hy-AM"/>
        </w:rPr>
        <w:t xml:space="preserve">չի </w:t>
      </w:r>
      <w:r w:rsidRPr="004B3399">
        <w:rPr>
          <w:rFonts w:ascii="Arial" w:hAnsi="Arial" w:cs="Arial"/>
          <w:bCs/>
          <w:iCs/>
          <w:sz w:val="20"/>
          <w:szCs w:val="20"/>
          <w:lang w:val="hy-AM"/>
        </w:rPr>
        <w:t>սահման</w:t>
      </w:r>
      <w:r>
        <w:rPr>
          <w:rFonts w:ascii="Arial" w:hAnsi="Arial" w:cs="Arial"/>
          <w:bCs/>
          <w:iCs/>
          <w:sz w:val="20"/>
          <w:szCs w:val="20"/>
          <w:lang w:val="hy-AM"/>
        </w:rPr>
        <w:t>վում։</w:t>
      </w:r>
      <w:r w:rsidRPr="004B3399">
        <w:rPr>
          <w:rFonts w:ascii="Arial" w:hAnsi="Arial" w:cs="Arial"/>
          <w:bCs/>
          <w:iCs/>
          <w:sz w:val="20"/>
          <w:szCs w:val="20"/>
          <w:lang w:val="hy-AM"/>
        </w:rPr>
        <w:t xml:space="preserve"> </w:t>
      </w:r>
      <w:r>
        <w:rPr>
          <w:rFonts w:ascii="Arial" w:hAnsi="Arial" w:cs="Arial"/>
          <w:bCs/>
          <w:iCs/>
          <w:sz w:val="20"/>
          <w:szCs w:val="20"/>
          <w:lang w:val="hy-AM"/>
        </w:rPr>
        <w:t>Պ</w:t>
      </w:r>
      <w:r w:rsidRPr="004B3399">
        <w:rPr>
          <w:rFonts w:ascii="Arial" w:hAnsi="Arial" w:cs="Arial"/>
          <w:bCs/>
          <w:iCs/>
          <w:sz w:val="20"/>
          <w:szCs w:val="20"/>
          <w:lang w:val="hy-AM"/>
        </w:rPr>
        <w:t xml:space="preserve">այմանագիր կնքելու առաջարկ ներկայացնել </w:t>
      </w:r>
      <w:r w:rsidRPr="006F5D5D">
        <w:rPr>
          <w:rFonts w:ascii="Arial Unicode" w:hAnsi="Arial Unicode" w:cs="Arial"/>
          <w:bCs/>
          <w:iCs/>
          <w:sz w:val="20"/>
          <w:szCs w:val="20"/>
          <w:lang w:val="pt-BR"/>
        </w:rPr>
        <w:t>«ԳՈՒՆԱՇԵՆ» ՍՊԸ</w:t>
      </w:r>
      <w:r w:rsidRPr="004B3399">
        <w:rPr>
          <w:rFonts w:ascii="Arial" w:hAnsi="Arial" w:cs="Arial"/>
          <w:bCs/>
          <w:iCs/>
          <w:sz w:val="20"/>
          <w:szCs w:val="20"/>
          <w:lang w:val="hy-AM"/>
        </w:rPr>
        <w:t xml:space="preserve"> -ին։ </w:t>
      </w:r>
    </w:p>
    <w:p w:rsidR="007C160D" w:rsidRPr="000301BC" w:rsidRDefault="007C160D" w:rsidP="00833E25">
      <w:pPr>
        <w:pStyle w:val="aa"/>
        <w:spacing w:line="288" w:lineRule="auto"/>
        <w:jc w:val="both"/>
        <w:rPr>
          <w:rFonts w:ascii="Arial LatRus" w:hAnsi="Arial LatRus" w:cs="Arial"/>
          <w:color w:val="000000" w:themeColor="text1"/>
          <w:sz w:val="18"/>
          <w:szCs w:val="18"/>
          <w:lang w:val="af-ZA"/>
        </w:rPr>
      </w:pPr>
      <w:r w:rsidRPr="000301BC">
        <w:rPr>
          <w:rFonts w:ascii="Arial" w:hAnsi="Arial" w:cs="Arial"/>
          <w:color w:val="000000" w:themeColor="text1"/>
          <w:sz w:val="18"/>
          <w:szCs w:val="18"/>
          <w:lang w:val="af-ZA"/>
        </w:rPr>
        <w:t>Սույն</w:t>
      </w:r>
      <w:r w:rsidRPr="000301BC">
        <w:rPr>
          <w:rFonts w:ascii="Arial LatRus" w:hAnsi="Arial LatRus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" w:hAnsi="Arial" w:cs="Arial"/>
          <w:color w:val="000000" w:themeColor="text1"/>
          <w:sz w:val="18"/>
          <w:szCs w:val="18"/>
          <w:lang w:val="af-ZA"/>
        </w:rPr>
        <w:t>հայտարարության</w:t>
      </w:r>
      <w:r w:rsidRPr="000301BC">
        <w:rPr>
          <w:rFonts w:ascii="Arial LatRus" w:hAnsi="Arial LatRus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" w:hAnsi="Arial" w:cs="Arial"/>
          <w:color w:val="000000" w:themeColor="text1"/>
          <w:sz w:val="18"/>
          <w:szCs w:val="18"/>
          <w:lang w:val="af-ZA"/>
        </w:rPr>
        <w:t>հետ</w:t>
      </w:r>
      <w:r w:rsidRPr="000301BC">
        <w:rPr>
          <w:rFonts w:ascii="Arial LatRus" w:hAnsi="Arial LatRus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" w:hAnsi="Arial" w:cs="Arial"/>
          <w:color w:val="000000" w:themeColor="text1"/>
          <w:sz w:val="18"/>
          <w:szCs w:val="18"/>
          <w:lang w:val="af-ZA"/>
        </w:rPr>
        <w:t>կապված</w:t>
      </w:r>
      <w:r w:rsidRPr="000301BC">
        <w:rPr>
          <w:rFonts w:ascii="Arial LatRus" w:hAnsi="Arial LatRus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" w:hAnsi="Arial" w:cs="Arial"/>
          <w:color w:val="000000" w:themeColor="text1"/>
          <w:sz w:val="18"/>
          <w:szCs w:val="18"/>
          <w:lang w:val="af-ZA"/>
        </w:rPr>
        <w:t>լրացուցիչ</w:t>
      </w:r>
      <w:r w:rsidRPr="000301BC">
        <w:rPr>
          <w:rFonts w:ascii="Arial LatRus" w:hAnsi="Arial LatRus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" w:hAnsi="Arial" w:cs="Arial"/>
          <w:color w:val="000000" w:themeColor="text1"/>
          <w:sz w:val="18"/>
          <w:szCs w:val="18"/>
          <w:lang w:val="af-ZA"/>
        </w:rPr>
        <w:t>տեղեկություններ</w:t>
      </w:r>
      <w:r w:rsidRPr="000301BC">
        <w:rPr>
          <w:rFonts w:ascii="Arial LatRus" w:hAnsi="Arial LatRus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" w:hAnsi="Arial" w:cs="Arial"/>
          <w:color w:val="000000" w:themeColor="text1"/>
          <w:sz w:val="18"/>
          <w:szCs w:val="18"/>
          <w:lang w:val="af-ZA"/>
        </w:rPr>
        <w:t>ստանալու</w:t>
      </w:r>
      <w:r w:rsidRPr="000301BC">
        <w:rPr>
          <w:rFonts w:ascii="Arial LatRus" w:hAnsi="Arial LatRus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" w:hAnsi="Arial" w:cs="Arial"/>
          <w:color w:val="000000" w:themeColor="text1"/>
          <w:sz w:val="18"/>
          <w:szCs w:val="18"/>
          <w:lang w:val="af-ZA"/>
        </w:rPr>
        <w:t>համար</w:t>
      </w:r>
      <w:r w:rsidRPr="000301BC">
        <w:rPr>
          <w:rFonts w:ascii="Arial LatRus" w:hAnsi="Arial LatRus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" w:hAnsi="Arial" w:cs="Arial"/>
          <w:color w:val="000000" w:themeColor="text1"/>
          <w:sz w:val="18"/>
          <w:szCs w:val="18"/>
          <w:lang w:val="af-ZA"/>
        </w:rPr>
        <w:t>կարող</w:t>
      </w:r>
      <w:r w:rsidRPr="000301BC">
        <w:rPr>
          <w:rFonts w:ascii="Arial LatRus" w:hAnsi="Arial LatRus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" w:hAnsi="Arial" w:cs="Arial"/>
          <w:color w:val="000000" w:themeColor="text1"/>
          <w:sz w:val="18"/>
          <w:szCs w:val="18"/>
          <w:lang w:val="af-ZA"/>
        </w:rPr>
        <w:t>եք</w:t>
      </w:r>
      <w:r w:rsidRPr="000301BC">
        <w:rPr>
          <w:rFonts w:ascii="Arial LatRus" w:hAnsi="Arial LatRus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" w:hAnsi="Arial" w:cs="Arial"/>
          <w:color w:val="000000" w:themeColor="text1"/>
          <w:sz w:val="18"/>
          <w:szCs w:val="18"/>
          <w:lang w:val="af-ZA"/>
        </w:rPr>
        <w:t>դիմել</w:t>
      </w:r>
      <w:r w:rsidRPr="000301BC">
        <w:rPr>
          <w:rFonts w:ascii="Arial LatRus" w:hAnsi="Arial LatRus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" w:hAnsi="Arial" w:cs="Arial"/>
          <w:color w:val="000000" w:themeColor="text1"/>
          <w:sz w:val="18"/>
          <w:szCs w:val="18"/>
          <w:lang w:val="af-ZA"/>
        </w:rPr>
        <w:t>գնումների</w:t>
      </w:r>
      <w:r w:rsidRPr="000301BC">
        <w:rPr>
          <w:rFonts w:ascii="Arial LatRus" w:hAnsi="Arial LatRus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" w:hAnsi="Arial" w:cs="Arial"/>
          <w:color w:val="000000" w:themeColor="text1"/>
          <w:sz w:val="18"/>
          <w:szCs w:val="18"/>
          <w:lang w:val="af-ZA"/>
        </w:rPr>
        <w:t>համակարգող՝</w:t>
      </w:r>
      <w:r w:rsidRPr="000301BC">
        <w:rPr>
          <w:rFonts w:ascii="Arial LatRus" w:hAnsi="Arial LatRus" w:cs="Sylfaen"/>
          <w:color w:val="000000" w:themeColor="text1"/>
          <w:sz w:val="18"/>
          <w:szCs w:val="18"/>
          <w:lang w:val="af-ZA"/>
        </w:rPr>
        <w:t xml:space="preserve"> </w:t>
      </w:r>
      <w:r w:rsidR="006B06F3" w:rsidRPr="000301BC">
        <w:rPr>
          <w:rFonts w:ascii="Arial" w:hAnsi="Arial" w:cs="Arial"/>
          <w:color w:val="000000" w:themeColor="text1"/>
          <w:sz w:val="18"/>
          <w:szCs w:val="18"/>
          <w:lang w:val="hy-AM"/>
        </w:rPr>
        <w:t>Մարգարիտ</w:t>
      </w:r>
      <w:r w:rsidR="006B06F3" w:rsidRPr="000301BC">
        <w:rPr>
          <w:rFonts w:ascii="Arial LatRus" w:hAnsi="Arial LatRus"/>
          <w:color w:val="000000" w:themeColor="text1"/>
          <w:sz w:val="18"/>
          <w:szCs w:val="18"/>
          <w:lang w:val="hy-AM"/>
        </w:rPr>
        <w:t xml:space="preserve"> </w:t>
      </w:r>
      <w:r w:rsidR="006B06F3" w:rsidRPr="000301BC">
        <w:rPr>
          <w:rFonts w:ascii="Arial" w:hAnsi="Arial" w:cs="Arial"/>
          <w:color w:val="000000" w:themeColor="text1"/>
          <w:sz w:val="18"/>
          <w:szCs w:val="18"/>
          <w:lang w:val="hy-AM"/>
        </w:rPr>
        <w:t>Չատինյանին</w:t>
      </w:r>
      <w:r w:rsidRPr="000301BC">
        <w:rPr>
          <w:rFonts w:ascii="Arial" w:hAnsi="Arial" w:cs="Arial"/>
          <w:color w:val="000000" w:themeColor="text1"/>
          <w:sz w:val="18"/>
          <w:szCs w:val="18"/>
          <w:lang w:val="af-ZA"/>
        </w:rPr>
        <w:t>։</w:t>
      </w:r>
    </w:p>
    <w:p w:rsidR="00584B2D" w:rsidRPr="000301BC" w:rsidRDefault="006B06F3" w:rsidP="00584B2D">
      <w:pPr>
        <w:spacing w:after="120"/>
        <w:ind w:firstLine="360"/>
        <w:jc w:val="both"/>
        <w:rPr>
          <w:rFonts w:ascii="Arial LatRus" w:hAnsi="Arial LatRus"/>
          <w:color w:val="000000" w:themeColor="text1"/>
          <w:sz w:val="18"/>
          <w:szCs w:val="18"/>
          <w:lang w:val="af-ZA"/>
        </w:rPr>
      </w:pPr>
      <w:r w:rsidRPr="000301BC">
        <w:rPr>
          <w:rFonts w:ascii="Arial" w:hAnsi="Arial" w:cs="Arial"/>
          <w:color w:val="000000" w:themeColor="text1"/>
          <w:sz w:val="18"/>
          <w:szCs w:val="18"/>
          <w:lang w:val="af-ZA"/>
        </w:rPr>
        <w:t>Հեռախոս</w:t>
      </w:r>
      <w:r w:rsidRPr="000301BC">
        <w:rPr>
          <w:rFonts w:ascii="Arial LatRus" w:hAnsi="Arial LatRus" w:cs="Sylfaen"/>
          <w:color w:val="000000" w:themeColor="text1"/>
          <w:sz w:val="18"/>
          <w:szCs w:val="18"/>
          <w:lang w:val="af-ZA"/>
        </w:rPr>
        <w:t xml:space="preserve"> 093628881</w:t>
      </w:r>
    </w:p>
    <w:p w:rsidR="007C160D" w:rsidRPr="000301BC" w:rsidRDefault="007C160D" w:rsidP="00584B2D">
      <w:pPr>
        <w:spacing w:after="120"/>
        <w:ind w:firstLine="360"/>
        <w:jc w:val="both"/>
        <w:rPr>
          <w:rFonts w:ascii="Arial LatRus" w:hAnsi="Arial LatRus"/>
          <w:color w:val="000000" w:themeColor="text1"/>
          <w:sz w:val="18"/>
          <w:szCs w:val="18"/>
          <w:lang w:val="af-ZA"/>
        </w:rPr>
      </w:pPr>
      <w:r w:rsidRPr="000301BC">
        <w:rPr>
          <w:rFonts w:ascii="Arial" w:hAnsi="Arial" w:cs="Arial"/>
          <w:color w:val="000000" w:themeColor="text1"/>
          <w:sz w:val="18"/>
          <w:szCs w:val="18"/>
          <w:lang w:val="af-ZA"/>
        </w:rPr>
        <w:t>Էլ</w:t>
      </w:r>
      <w:r w:rsidRPr="000301BC">
        <w:rPr>
          <w:rFonts w:ascii="Arial LatRus" w:hAnsi="Arial LatRus"/>
          <w:color w:val="000000" w:themeColor="text1"/>
          <w:sz w:val="18"/>
          <w:szCs w:val="18"/>
          <w:lang w:val="af-ZA"/>
        </w:rPr>
        <w:t xml:space="preserve">. </w:t>
      </w:r>
      <w:r w:rsidRPr="000301BC">
        <w:rPr>
          <w:rFonts w:ascii="Arial" w:hAnsi="Arial" w:cs="Arial"/>
          <w:color w:val="000000" w:themeColor="text1"/>
          <w:sz w:val="18"/>
          <w:szCs w:val="18"/>
          <w:lang w:val="af-ZA"/>
        </w:rPr>
        <w:t>փոստ՝</w:t>
      </w:r>
      <w:r w:rsidRPr="000301BC">
        <w:rPr>
          <w:rFonts w:ascii="Arial LatRus" w:hAnsi="Arial LatRus"/>
          <w:color w:val="000000" w:themeColor="text1"/>
          <w:sz w:val="18"/>
          <w:szCs w:val="18"/>
          <w:lang w:val="af-ZA"/>
        </w:rPr>
        <w:t xml:space="preserve"> </w:t>
      </w:r>
      <w:r w:rsidR="006B06F3" w:rsidRPr="000301BC">
        <w:rPr>
          <w:rFonts w:ascii="Arial LatRus" w:hAnsi="Arial LatRus"/>
          <w:color w:val="000000" w:themeColor="text1"/>
          <w:sz w:val="18"/>
          <w:szCs w:val="18"/>
          <w:lang w:val="af-ZA"/>
        </w:rPr>
        <w:t>margarita.chatinyan@yandex.com</w:t>
      </w:r>
    </w:p>
    <w:p w:rsidR="007C160D" w:rsidRPr="000301BC" w:rsidRDefault="007C160D" w:rsidP="007C160D">
      <w:pPr>
        <w:spacing w:after="120"/>
        <w:ind w:firstLine="360"/>
        <w:jc w:val="both"/>
        <w:rPr>
          <w:rFonts w:ascii="Arial LatRus" w:hAnsi="Arial LatRus"/>
          <w:color w:val="000000" w:themeColor="text1"/>
          <w:sz w:val="18"/>
          <w:szCs w:val="18"/>
          <w:lang w:val="af-ZA"/>
        </w:rPr>
      </w:pPr>
      <w:r w:rsidRPr="000301BC">
        <w:rPr>
          <w:rFonts w:ascii="Arial" w:hAnsi="Arial" w:cs="Arial"/>
          <w:color w:val="000000" w:themeColor="text1"/>
          <w:sz w:val="18"/>
          <w:szCs w:val="18"/>
          <w:lang w:val="af-ZA"/>
        </w:rPr>
        <w:t>Պատվիրատու</w:t>
      </w:r>
      <w:r w:rsidR="006B06F3" w:rsidRPr="000301BC">
        <w:rPr>
          <w:rFonts w:ascii="Arial LatRus" w:hAnsi="Arial LatRus" w:cs="Sylfaen"/>
          <w:color w:val="000000" w:themeColor="text1"/>
          <w:sz w:val="18"/>
          <w:szCs w:val="18"/>
          <w:lang w:val="af-ZA"/>
        </w:rPr>
        <w:t xml:space="preserve">` </w:t>
      </w:r>
      <w:r w:rsidR="006B06F3" w:rsidRPr="000301BC">
        <w:rPr>
          <w:rFonts w:ascii="Arial" w:hAnsi="Arial" w:cs="Arial"/>
          <w:color w:val="000000" w:themeColor="text1"/>
          <w:sz w:val="18"/>
          <w:szCs w:val="18"/>
          <w:lang w:val="hy-AM"/>
        </w:rPr>
        <w:t>Թումանյանի</w:t>
      </w:r>
      <w:r w:rsidR="006B06F3" w:rsidRPr="000301BC">
        <w:rPr>
          <w:rFonts w:ascii="Arial LatRus" w:hAnsi="Arial LatRus" w:cs="Sylfaen"/>
          <w:color w:val="000000" w:themeColor="text1"/>
          <w:sz w:val="18"/>
          <w:szCs w:val="18"/>
          <w:lang w:val="hy-AM"/>
        </w:rPr>
        <w:t xml:space="preserve"> </w:t>
      </w:r>
      <w:r w:rsidR="006B06F3" w:rsidRPr="000301BC">
        <w:rPr>
          <w:rFonts w:ascii="Arial" w:hAnsi="Arial" w:cs="Arial"/>
          <w:color w:val="000000" w:themeColor="text1"/>
          <w:sz w:val="18"/>
          <w:szCs w:val="18"/>
          <w:lang w:val="hy-AM"/>
        </w:rPr>
        <w:t>համայնքապետարան</w:t>
      </w:r>
    </w:p>
    <w:p w:rsidR="003C58A8" w:rsidRPr="00295700" w:rsidRDefault="003C58A8" w:rsidP="003C58A8">
      <w:pPr>
        <w:widowControl w:val="0"/>
        <w:spacing w:line="360" w:lineRule="auto"/>
        <w:jc w:val="center"/>
        <w:rPr>
          <w:rFonts w:ascii="Arial Unicode" w:hAnsi="Arial Unicode" w:cs="Sylfaen"/>
          <w:b/>
          <w:color w:val="000000" w:themeColor="text1"/>
          <w:sz w:val="20"/>
          <w:lang w:val="ru-RU"/>
        </w:rPr>
      </w:pPr>
      <w:r w:rsidRPr="000301BC">
        <w:rPr>
          <w:rFonts w:ascii="Arial Unicode" w:hAnsi="Arial Unicode"/>
          <w:color w:val="000000" w:themeColor="text1"/>
          <w:sz w:val="18"/>
          <w:szCs w:val="18"/>
          <w:lang w:val="ru-RU"/>
        </w:rPr>
        <w:br w:type="column"/>
      </w:r>
      <w:r w:rsidRPr="00295700">
        <w:rPr>
          <w:rFonts w:ascii="Arial Unicode" w:hAnsi="Arial Unicode"/>
          <w:b/>
          <w:color w:val="000000" w:themeColor="text1"/>
          <w:sz w:val="20"/>
          <w:lang w:val="ru-RU"/>
        </w:rPr>
        <w:lastRenderedPageBreak/>
        <w:t>ОБЪЯВЛЕНИЕ</w:t>
      </w:r>
    </w:p>
    <w:p w:rsidR="003C58A8" w:rsidRPr="00295700" w:rsidRDefault="003C58A8" w:rsidP="003C58A8">
      <w:pPr>
        <w:widowControl w:val="0"/>
        <w:spacing w:line="360" w:lineRule="auto"/>
        <w:jc w:val="center"/>
        <w:rPr>
          <w:rFonts w:ascii="Arial Unicode" w:hAnsi="Arial Unicode" w:cs="Sylfaen"/>
          <w:b/>
          <w:color w:val="000000" w:themeColor="text1"/>
          <w:sz w:val="20"/>
          <w:lang w:val="ru-RU"/>
        </w:rPr>
      </w:pPr>
      <w:r w:rsidRPr="00295700">
        <w:rPr>
          <w:rFonts w:ascii="Arial Unicode" w:hAnsi="Arial Unicode"/>
          <w:b/>
          <w:color w:val="000000" w:themeColor="text1"/>
          <w:sz w:val="20"/>
          <w:lang w:val="ru-RU"/>
        </w:rPr>
        <w:t>о решении заключения договора</w:t>
      </w:r>
    </w:p>
    <w:p w:rsidR="00EC1855" w:rsidRPr="00FC1DDE" w:rsidRDefault="003C58A8" w:rsidP="00EC1855">
      <w:pPr>
        <w:pStyle w:val="3"/>
        <w:keepNext w:val="0"/>
        <w:widowControl w:val="0"/>
        <w:spacing w:line="360" w:lineRule="auto"/>
        <w:ind w:firstLine="0"/>
        <w:rPr>
          <w:rFonts w:asciiTheme="minorHAnsi" w:hAnsiTheme="minorHAnsi" w:cs="Sylfaen"/>
          <w:b w:val="0"/>
          <w:bCs/>
          <w:iCs/>
          <w:color w:val="000000" w:themeColor="text1"/>
          <w:sz w:val="20"/>
          <w:lang w:val="hy-AM"/>
        </w:rPr>
      </w:pPr>
      <w:r w:rsidRPr="00295700">
        <w:rPr>
          <w:rFonts w:ascii="Arial Unicode" w:hAnsi="Arial Unicode"/>
          <w:b w:val="0"/>
          <w:color w:val="000000" w:themeColor="text1"/>
          <w:sz w:val="20"/>
          <w:lang w:val="ru-RU"/>
        </w:rPr>
        <w:t xml:space="preserve">Код процедуры </w:t>
      </w:r>
      <w:r w:rsidR="00A71AF6">
        <w:rPr>
          <w:rFonts w:ascii="Arial Unicode" w:hAnsi="Arial Unicode" w:cs="Sylfaen"/>
          <w:b w:val="0"/>
          <w:bCs/>
          <w:iCs/>
          <w:color w:val="000000" w:themeColor="text1"/>
          <w:sz w:val="20"/>
          <w:lang w:val="af-ZA"/>
        </w:rPr>
        <w:t>ԼՄ-ԹՀ-ԳՀԱՇՁԲ-25/27</w:t>
      </w:r>
    </w:p>
    <w:p w:rsidR="003C58A8" w:rsidRPr="00295700" w:rsidRDefault="006B06F3" w:rsidP="00EC1855">
      <w:pPr>
        <w:pStyle w:val="3"/>
        <w:keepNext w:val="0"/>
        <w:widowControl w:val="0"/>
        <w:spacing w:line="360" w:lineRule="auto"/>
        <w:ind w:firstLine="0"/>
        <w:rPr>
          <w:rFonts w:ascii="Arial Unicode" w:hAnsi="Arial Unicode"/>
          <w:color w:val="000000" w:themeColor="text1"/>
          <w:sz w:val="20"/>
          <w:lang w:val="ru-RU"/>
        </w:rPr>
      </w:pPr>
      <w:r w:rsidRPr="00295700">
        <w:rPr>
          <w:rFonts w:ascii="Arial Unicode" w:hAnsi="Arial Unicode"/>
          <w:color w:val="000000" w:themeColor="text1"/>
          <w:sz w:val="20"/>
          <w:lang w:val="ru-RU"/>
        </w:rPr>
        <w:t xml:space="preserve">Туманянский муниципалитет </w:t>
      </w:r>
      <w:r w:rsidR="003C58A8" w:rsidRPr="00295700">
        <w:rPr>
          <w:rFonts w:ascii="Arial Unicode" w:hAnsi="Arial Unicode"/>
          <w:color w:val="000000" w:themeColor="text1"/>
          <w:sz w:val="20"/>
          <w:lang w:val="ru-RU"/>
        </w:rPr>
        <w:t xml:space="preserve">ниже представляет информацию о решении заключения договора в результате процедуры закупки под кодом </w:t>
      </w:r>
      <w:r w:rsidR="00A71AF6">
        <w:rPr>
          <w:rFonts w:ascii="Arial Unicode" w:hAnsi="Arial Unicode" w:cs="Sylfaen"/>
          <w:b w:val="0"/>
          <w:bCs/>
          <w:iCs/>
          <w:color w:val="000000" w:themeColor="text1"/>
          <w:sz w:val="20"/>
          <w:lang w:val="af-ZA"/>
        </w:rPr>
        <w:t>ԼՄ-ԹՀ-ԳՀԱՇՁԲ-25/27</w:t>
      </w:r>
      <w:r w:rsidR="00773546">
        <w:rPr>
          <w:rFonts w:ascii="Arial Unicode" w:hAnsi="Arial Unicode"/>
          <w:color w:val="000000" w:themeColor="text1"/>
          <w:sz w:val="20"/>
          <w:lang w:val="ru-RU"/>
        </w:rPr>
        <w:t xml:space="preserve">, </w:t>
      </w:r>
      <w:r w:rsidR="003C58A8" w:rsidRPr="00295700">
        <w:rPr>
          <w:rFonts w:ascii="Arial Unicode" w:hAnsi="Arial Unicode"/>
          <w:color w:val="000000" w:themeColor="text1"/>
          <w:sz w:val="20"/>
          <w:lang w:val="ru-RU"/>
        </w:rPr>
        <w:t xml:space="preserve">Решением Оценочной комиссии № </w:t>
      </w:r>
      <w:r w:rsidR="00EC1855" w:rsidRPr="00EC1855">
        <w:rPr>
          <w:rFonts w:ascii="Arial Unicode" w:hAnsi="Arial Unicode"/>
          <w:color w:val="000000" w:themeColor="text1"/>
          <w:sz w:val="20"/>
          <w:lang w:val="ru-RU"/>
        </w:rPr>
        <w:t>1</w:t>
      </w:r>
      <w:r w:rsidR="003C58A8" w:rsidRPr="00295700">
        <w:rPr>
          <w:rFonts w:ascii="Arial Unicode" w:hAnsi="Arial Unicode"/>
          <w:color w:val="000000" w:themeColor="text1"/>
          <w:sz w:val="20"/>
          <w:lang w:val="ru-RU"/>
        </w:rPr>
        <w:t xml:space="preserve"> от</w:t>
      </w:r>
      <w:r w:rsidR="004F0624">
        <w:rPr>
          <w:rFonts w:asciiTheme="minorHAnsi" w:hAnsiTheme="minorHAnsi"/>
          <w:color w:val="000000" w:themeColor="text1"/>
          <w:sz w:val="20"/>
          <w:lang w:val="hy-AM"/>
        </w:rPr>
        <w:t xml:space="preserve"> </w:t>
      </w:r>
      <w:r w:rsidR="00A71AF6">
        <w:rPr>
          <w:rFonts w:asciiTheme="minorHAnsi" w:hAnsiTheme="minorHAnsi"/>
          <w:color w:val="000000" w:themeColor="text1"/>
          <w:sz w:val="20"/>
          <w:lang w:val="hy-AM"/>
        </w:rPr>
        <w:t>15</w:t>
      </w:r>
      <w:bookmarkStart w:id="0" w:name="_GoBack"/>
      <w:bookmarkEnd w:id="0"/>
      <w:r w:rsidR="004F0624">
        <w:rPr>
          <w:rFonts w:asciiTheme="minorHAnsi" w:hAnsiTheme="minorHAnsi"/>
          <w:color w:val="000000" w:themeColor="text1"/>
          <w:sz w:val="20"/>
          <w:lang w:val="hy-AM"/>
        </w:rPr>
        <w:t>․09․2025</w:t>
      </w:r>
      <w:r w:rsidR="003C58A8" w:rsidRPr="00295700">
        <w:rPr>
          <w:rFonts w:ascii="Arial Unicode" w:hAnsi="Arial Unicode"/>
          <w:color w:val="000000" w:themeColor="text1"/>
          <w:sz w:val="20"/>
          <w:lang w:val="ru-RU"/>
        </w:rPr>
        <w:t xml:space="preserve"> года</w:t>
      </w:r>
      <w:r w:rsidR="003C58A8" w:rsidRPr="00295700">
        <w:rPr>
          <w:rFonts w:ascii="Arial Unicode" w:hAnsi="Arial Unicode" w:cs="Sylfaen"/>
          <w:color w:val="000000" w:themeColor="text1"/>
          <w:sz w:val="20"/>
          <w:lang w:val="ru-RU"/>
        </w:rPr>
        <w:t xml:space="preserve"> </w:t>
      </w:r>
      <w:r w:rsidR="003C58A8" w:rsidRPr="00295700">
        <w:rPr>
          <w:rFonts w:ascii="Arial Unicode" w:hAnsi="Arial Unicode"/>
          <w:color w:val="000000" w:themeColor="text1"/>
          <w:sz w:val="20"/>
          <w:lang w:val="ru-RU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3C58A8" w:rsidRPr="00295700" w:rsidRDefault="003C58A8" w:rsidP="003C58A8">
      <w:pPr>
        <w:spacing w:line="276" w:lineRule="auto"/>
        <w:ind w:right="-92" w:firstLine="284"/>
        <w:jc w:val="both"/>
        <w:rPr>
          <w:rFonts w:ascii="Arial Unicode" w:hAnsi="Arial Unicode"/>
          <w:color w:val="000000" w:themeColor="text1"/>
          <w:sz w:val="20"/>
          <w:lang w:val="ru-RU"/>
        </w:rPr>
      </w:pPr>
    </w:p>
    <w:p w:rsidR="003C58A8" w:rsidRPr="00295700" w:rsidRDefault="003C58A8" w:rsidP="003C58A8">
      <w:pPr>
        <w:spacing w:line="276" w:lineRule="auto"/>
        <w:ind w:right="-92" w:firstLine="284"/>
        <w:jc w:val="both"/>
        <w:rPr>
          <w:rFonts w:ascii="Arial Unicode" w:hAnsi="Arial Unicode"/>
          <w:color w:val="000000" w:themeColor="text1"/>
          <w:sz w:val="20"/>
          <w:lang w:val="ru-RU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29"/>
        <w:gridCol w:w="2325"/>
        <w:gridCol w:w="2019"/>
        <w:gridCol w:w="2221"/>
        <w:gridCol w:w="2495"/>
      </w:tblGrid>
      <w:tr w:rsidR="00614BD2" w:rsidRPr="001001D4" w:rsidTr="00580B97">
        <w:trPr>
          <w:trHeight w:val="640"/>
          <w:jc w:val="center"/>
        </w:trPr>
        <w:tc>
          <w:tcPr>
            <w:tcW w:w="629" w:type="dxa"/>
            <w:shd w:val="clear" w:color="auto" w:fill="auto"/>
            <w:vAlign w:val="center"/>
          </w:tcPr>
          <w:p w:rsidR="003C58A8" w:rsidRPr="001001D4" w:rsidRDefault="003C58A8" w:rsidP="009C6A2F">
            <w:pPr>
              <w:widowControl w:val="0"/>
              <w:spacing w:after="120"/>
              <w:jc w:val="center"/>
              <w:rPr>
                <w:rFonts w:ascii="Arial Unicode" w:hAnsi="Arial Unicode"/>
                <w:b/>
                <w:color w:val="000000" w:themeColor="text1"/>
                <w:sz w:val="20"/>
              </w:rPr>
            </w:pPr>
            <w:r w:rsidRPr="001001D4">
              <w:rPr>
                <w:rFonts w:ascii="Arial Unicode" w:hAnsi="Arial Unicode"/>
                <w:b/>
                <w:color w:val="000000" w:themeColor="text1"/>
                <w:sz w:val="20"/>
              </w:rPr>
              <w:t>П/Н</w:t>
            </w:r>
          </w:p>
        </w:tc>
        <w:tc>
          <w:tcPr>
            <w:tcW w:w="2325" w:type="dxa"/>
            <w:shd w:val="clear" w:color="auto" w:fill="auto"/>
            <w:vAlign w:val="center"/>
          </w:tcPr>
          <w:p w:rsidR="003C58A8" w:rsidRPr="001001D4" w:rsidRDefault="003C58A8" w:rsidP="009C6A2F">
            <w:pPr>
              <w:widowControl w:val="0"/>
              <w:spacing w:after="120"/>
              <w:jc w:val="center"/>
              <w:rPr>
                <w:rFonts w:ascii="Arial Unicode" w:hAnsi="Arial Unicode"/>
                <w:b/>
                <w:color w:val="000000" w:themeColor="text1"/>
                <w:sz w:val="20"/>
              </w:rPr>
            </w:pPr>
            <w:r w:rsidRPr="001001D4">
              <w:rPr>
                <w:rFonts w:ascii="Arial Unicode" w:hAnsi="Arial Unicode"/>
                <w:b/>
                <w:color w:val="000000" w:themeColor="text1"/>
                <w:sz w:val="20"/>
              </w:rPr>
              <w:t xml:space="preserve">Наименование участника </w:t>
            </w:r>
          </w:p>
        </w:tc>
        <w:tc>
          <w:tcPr>
            <w:tcW w:w="2019" w:type="dxa"/>
            <w:shd w:val="clear" w:color="auto" w:fill="auto"/>
            <w:vAlign w:val="center"/>
          </w:tcPr>
          <w:p w:rsidR="003C58A8" w:rsidRPr="001001D4" w:rsidRDefault="003C58A8" w:rsidP="009C6A2F">
            <w:pPr>
              <w:widowControl w:val="0"/>
              <w:spacing w:after="120"/>
              <w:jc w:val="center"/>
              <w:rPr>
                <w:rFonts w:ascii="Arial Unicode" w:hAnsi="Arial Unicode"/>
                <w:b/>
                <w:color w:val="000000" w:themeColor="text1"/>
                <w:sz w:val="20"/>
                <w:lang w:val="ru-RU"/>
              </w:rPr>
            </w:pPr>
            <w:r w:rsidRPr="001001D4">
              <w:rPr>
                <w:rFonts w:ascii="Arial Unicode" w:hAnsi="Arial Unicode"/>
                <w:b/>
                <w:color w:val="000000" w:themeColor="text1"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:rsidR="003C58A8" w:rsidRPr="001001D4" w:rsidRDefault="003C58A8" w:rsidP="009C6A2F">
            <w:pPr>
              <w:widowControl w:val="0"/>
              <w:spacing w:after="120"/>
              <w:jc w:val="center"/>
              <w:rPr>
                <w:rFonts w:ascii="Arial Unicode" w:hAnsi="Arial Unicode"/>
                <w:b/>
                <w:color w:val="000000" w:themeColor="text1"/>
                <w:sz w:val="20"/>
                <w:lang w:val="ru-RU"/>
              </w:rPr>
            </w:pPr>
            <w:r w:rsidRPr="001001D4">
              <w:rPr>
                <w:rFonts w:ascii="Arial Unicode" w:hAnsi="Arial Unicode"/>
                <w:color w:val="000000" w:themeColor="text1"/>
                <w:sz w:val="20"/>
                <w:lang w:val="ru-RU"/>
              </w:rPr>
              <w:t>/при соответствии указать "</w:t>
            </w:r>
            <w:r w:rsidRPr="001001D4">
              <w:rPr>
                <w:rFonts w:ascii="Arial Unicode" w:hAnsi="Arial Unicode"/>
                <w:color w:val="000000" w:themeColor="text1"/>
                <w:sz w:val="20"/>
              </w:rPr>
              <w:t>X</w:t>
            </w:r>
            <w:r w:rsidRPr="001001D4">
              <w:rPr>
                <w:rFonts w:ascii="Arial Unicode" w:hAnsi="Arial Unicode"/>
                <w:color w:val="000000" w:themeColor="text1"/>
                <w:sz w:val="20"/>
                <w:lang w:val="ru-RU"/>
              </w:rPr>
              <w:t>"/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3C58A8" w:rsidRPr="001001D4" w:rsidRDefault="003C58A8" w:rsidP="009C6A2F">
            <w:pPr>
              <w:widowControl w:val="0"/>
              <w:spacing w:after="120"/>
              <w:jc w:val="center"/>
              <w:rPr>
                <w:rFonts w:ascii="Arial Unicode" w:hAnsi="Arial Unicode"/>
                <w:b/>
                <w:color w:val="000000" w:themeColor="text1"/>
                <w:sz w:val="20"/>
                <w:lang w:val="ru-RU"/>
              </w:rPr>
            </w:pPr>
            <w:r w:rsidRPr="001001D4">
              <w:rPr>
                <w:rFonts w:ascii="Arial Unicode" w:hAnsi="Arial Unicode"/>
                <w:b/>
                <w:color w:val="000000" w:themeColor="text1"/>
                <w:sz w:val="20"/>
                <w:lang w:val="ru-RU"/>
              </w:rPr>
              <w:t>Заявки, не соответствующие требованиям приглашения</w:t>
            </w:r>
          </w:p>
          <w:p w:rsidR="003C58A8" w:rsidRPr="001001D4" w:rsidRDefault="003C58A8" w:rsidP="009C6A2F">
            <w:pPr>
              <w:widowControl w:val="0"/>
              <w:spacing w:after="120"/>
              <w:jc w:val="center"/>
              <w:rPr>
                <w:rFonts w:ascii="Arial Unicode" w:hAnsi="Arial Unicode"/>
                <w:b/>
                <w:color w:val="000000" w:themeColor="text1"/>
                <w:sz w:val="20"/>
                <w:lang w:val="ru-RU"/>
              </w:rPr>
            </w:pPr>
            <w:r w:rsidRPr="001001D4">
              <w:rPr>
                <w:rFonts w:ascii="Arial Unicode" w:hAnsi="Arial Unicode"/>
                <w:color w:val="000000" w:themeColor="text1"/>
                <w:sz w:val="20"/>
                <w:lang w:val="ru-RU"/>
              </w:rPr>
              <w:t>/при несоответствии указать "</w:t>
            </w:r>
            <w:r w:rsidRPr="001001D4">
              <w:rPr>
                <w:rFonts w:ascii="Arial Unicode" w:hAnsi="Arial Unicode"/>
                <w:color w:val="000000" w:themeColor="text1"/>
                <w:sz w:val="20"/>
              </w:rPr>
              <w:t>X</w:t>
            </w:r>
            <w:r w:rsidRPr="001001D4">
              <w:rPr>
                <w:rFonts w:ascii="Arial Unicode" w:hAnsi="Arial Unicode"/>
                <w:color w:val="000000" w:themeColor="text1"/>
                <w:sz w:val="20"/>
                <w:lang w:val="ru-RU"/>
              </w:rPr>
              <w:t>"/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3C58A8" w:rsidRPr="001001D4" w:rsidRDefault="003C58A8" w:rsidP="009C6A2F">
            <w:pPr>
              <w:widowControl w:val="0"/>
              <w:spacing w:after="120"/>
              <w:jc w:val="center"/>
              <w:rPr>
                <w:rFonts w:ascii="Arial Unicode" w:hAnsi="Arial Unicode"/>
                <w:b/>
                <w:color w:val="000000" w:themeColor="text1"/>
                <w:sz w:val="20"/>
              </w:rPr>
            </w:pPr>
            <w:r w:rsidRPr="001001D4">
              <w:rPr>
                <w:rFonts w:ascii="Arial Unicode" w:hAnsi="Arial Unicode"/>
                <w:b/>
                <w:color w:val="000000" w:themeColor="text1"/>
                <w:sz w:val="20"/>
              </w:rPr>
              <w:t>Краткое описание несоответствия</w:t>
            </w:r>
          </w:p>
        </w:tc>
      </w:tr>
      <w:tr w:rsidR="00A71AF6" w:rsidRPr="001001D4" w:rsidTr="004142B3">
        <w:trPr>
          <w:trHeight w:val="521"/>
          <w:jc w:val="center"/>
        </w:trPr>
        <w:tc>
          <w:tcPr>
            <w:tcW w:w="629" w:type="dxa"/>
            <w:shd w:val="clear" w:color="auto" w:fill="auto"/>
            <w:vAlign w:val="center"/>
          </w:tcPr>
          <w:p w:rsidR="00A71AF6" w:rsidRPr="001001D4" w:rsidRDefault="00A71AF6" w:rsidP="00A71AF6">
            <w:pPr>
              <w:widowControl w:val="0"/>
              <w:spacing w:after="120"/>
              <w:jc w:val="center"/>
              <w:rPr>
                <w:rFonts w:ascii="Arial Unicode" w:hAnsi="Arial Unicode"/>
                <w:b/>
                <w:color w:val="000000" w:themeColor="text1"/>
                <w:sz w:val="20"/>
              </w:rPr>
            </w:pPr>
            <w:r w:rsidRPr="001001D4">
              <w:rPr>
                <w:rFonts w:ascii="Arial Unicode" w:hAnsi="Arial Unicode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2325" w:type="dxa"/>
            <w:shd w:val="clear" w:color="auto" w:fill="auto"/>
          </w:tcPr>
          <w:p w:rsidR="00A71AF6" w:rsidRDefault="00A71AF6" w:rsidP="00A71AF6">
            <w:r>
              <w:rPr>
                <w:rFonts w:ascii="Calibri" w:hAnsi="Calibri" w:cs="Calibri"/>
              </w:rPr>
              <w:t>ООО</w:t>
            </w:r>
            <w:r>
              <w:t xml:space="preserve"> "</w:t>
            </w:r>
            <w:r>
              <w:rPr>
                <w:rFonts w:ascii="Calibri" w:hAnsi="Calibri" w:cs="Calibri"/>
              </w:rPr>
              <w:t>ГУНАШЕН</w:t>
            </w:r>
            <w:r>
              <w:t>"</w:t>
            </w:r>
          </w:p>
          <w:p w:rsidR="00A71AF6" w:rsidRPr="00316402" w:rsidRDefault="00A71AF6" w:rsidP="00A71AF6"/>
        </w:tc>
        <w:tc>
          <w:tcPr>
            <w:tcW w:w="2019" w:type="dxa"/>
            <w:shd w:val="clear" w:color="auto" w:fill="auto"/>
          </w:tcPr>
          <w:p w:rsidR="00A71AF6" w:rsidRPr="001001D4" w:rsidRDefault="00A71AF6" w:rsidP="00A71AF6">
            <w:pPr>
              <w:jc w:val="center"/>
              <w:rPr>
                <w:rFonts w:ascii="Arial Unicode" w:hAnsi="Arial Unicode"/>
                <w:color w:val="000000" w:themeColor="text1"/>
                <w:sz w:val="20"/>
              </w:rPr>
            </w:pPr>
            <w:r w:rsidRPr="001001D4">
              <w:rPr>
                <w:rFonts w:ascii="Arial Unicode" w:eastAsia="Sylfaen" w:hAnsi="Arial Unicode"/>
                <w:color w:val="000000" w:themeColor="text1"/>
                <w:sz w:val="20"/>
              </w:rPr>
              <w:t>x</w:t>
            </w:r>
          </w:p>
        </w:tc>
        <w:tc>
          <w:tcPr>
            <w:tcW w:w="2221" w:type="dxa"/>
            <w:shd w:val="clear" w:color="auto" w:fill="auto"/>
          </w:tcPr>
          <w:p w:rsidR="00A71AF6" w:rsidRPr="00495B3E" w:rsidRDefault="00A71AF6" w:rsidP="00A71AF6">
            <w:pPr>
              <w:rPr>
                <w:rFonts w:asciiTheme="minorHAnsi" w:hAnsiTheme="minorHAnsi"/>
                <w:lang w:val="ru-RU"/>
              </w:rPr>
            </w:pPr>
          </w:p>
        </w:tc>
        <w:tc>
          <w:tcPr>
            <w:tcW w:w="2495" w:type="dxa"/>
          </w:tcPr>
          <w:p w:rsidR="00A71AF6" w:rsidRPr="00584B2D" w:rsidRDefault="00A71AF6" w:rsidP="00A71AF6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="Sylfaen"/>
                <w:sz w:val="20"/>
                <w:lang w:val="hy-AM" w:eastAsia="en-US"/>
              </w:rPr>
            </w:pPr>
          </w:p>
        </w:tc>
      </w:tr>
    </w:tbl>
    <w:p w:rsidR="00773546" w:rsidRPr="00EC1855" w:rsidRDefault="00773546" w:rsidP="00EC1855">
      <w:pPr>
        <w:widowControl w:val="0"/>
        <w:spacing w:after="160" w:line="360" w:lineRule="auto"/>
        <w:ind w:firstLine="709"/>
        <w:jc w:val="both"/>
        <w:rPr>
          <w:rFonts w:ascii="Arial Unicode" w:hAnsi="Arial Unicode"/>
          <w:color w:val="000000" w:themeColor="text1"/>
          <w:sz w:val="20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614BD2" w:rsidRPr="00A71AF6" w:rsidTr="009C6A2F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3C58A8" w:rsidRPr="001001D4" w:rsidRDefault="003C58A8" w:rsidP="009C6A2F">
            <w:pPr>
              <w:widowControl w:val="0"/>
              <w:spacing w:after="120"/>
              <w:jc w:val="center"/>
              <w:rPr>
                <w:rFonts w:ascii="Arial Unicode" w:hAnsi="Arial Unicode"/>
                <w:b/>
                <w:color w:val="000000" w:themeColor="text1"/>
                <w:sz w:val="20"/>
              </w:rPr>
            </w:pPr>
            <w:r w:rsidRPr="001001D4">
              <w:rPr>
                <w:rFonts w:ascii="Arial Unicode" w:hAnsi="Arial Unicode"/>
                <w:b/>
                <w:color w:val="000000" w:themeColor="text1"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C58A8" w:rsidRPr="001001D4" w:rsidRDefault="003C58A8" w:rsidP="009C6A2F">
            <w:pPr>
              <w:widowControl w:val="0"/>
              <w:spacing w:after="120"/>
              <w:jc w:val="center"/>
              <w:rPr>
                <w:rFonts w:ascii="Arial Unicode" w:hAnsi="Arial Unicode"/>
                <w:b/>
                <w:color w:val="000000" w:themeColor="text1"/>
                <w:sz w:val="20"/>
              </w:rPr>
            </w:pPr>
            <w:r w:rsidRPr="001001D4">
              <w:rPr>
                <w:rFonts w:ascii="Arial Unicode" w:hAnsi="Arial Unicode"/>
                <w:b/>
                <w:color w:val="000000" w:themeColor="text1"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3C58A8" w:rsidRPr="001001D4" w:rsidRDefault="003C58A8" w:rsidP="009C6A2F">
            <w:pPr>
              <w:widowControl w:val="0"/>
              <w:spacing w:after="120"/>
              <w:jc w:val="center"/>
              <w:rPr>
                <w:rFonts w:ascii="Arial Unicode" w:hAnsi="Arial Unicode"/>
                <w:b/>
                <w:color w:val="000000" w:themeColor="text1"/>
                <w:sz w:val="20"/>
                <w:lang w:val="ru-RU"/>
              </w:rPr>
            </w:pPr>
            <w:r w:rsidRPr="001001D4">
              <w:rPr>
                <w:rFonts w:ascii="Arial Unicode" w:hAnsi="Arial Unicode"/>
                <w:b/>
                <w:color w:val="000000" w:themeColor="text1"/>
                <w:sz w:val="20"/>
                <w:lang w:val="ru-RU"/>
              </w:rPr>
              <w:t xml:space="preserve">Отобранный участник </w:t>
            </w:r>
            <w:r w:rsidRPr="001001D4">
              <w:rPr>
                <w:rFonts w:ascii="Arial Unicode" w:hAnsi="Arial Unicode"/>
                <w:color w:val="000000" w:themeColor="text1"/>
                <w:sz w:val="20"/>
                <w:lang w:val="ru-RU"/>
              </w:rPr>
              <w:t>/для отобранного участника указать "</w:t>
            </w:r>
            <w:r w:rsidRPr="001001D4">
              <w:rPr>
                <w:rFonts w:ascii="Arial Unicode" w:hAnsi="Arial Unicode"/>
                <w:color w:val="000000" w:themeColor="text1"/>
                <w:sz w:val="20"/>
              </w:rPr>
              <w:t>X</w:t>
            </w:r>
            <w:r w:rsidRPr="001001D4">
              <w:rPr>
                <w:rFonts w:ascii="Arial Unicode" w:hAnsi="Arial Unicode"/>
                <w:color w:val="000000" w:themeColor="text1"/>
                <w:sz w:val="20"/>
                <w:lang w:val="ru-RU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3C58A8" w:rsidRPr="001001D4" w:rsidRDefault="003C58A8" w:rsidP="009C6A2F">
            <w:pPr>
              <w:widowControl w:val="0"/>
              <w:spacing w:after="120"/>
              <w:jc w:val="center"/>
              <w:rPr>
                <w:rFonts w:ascii="Arial Unicode" w:hAnsi="Arial Unicode"/>
                <w:b/>
                <w:color w:val="000000" w:themeColor="text1"/>
                <w:sz w:val="20"/>
                <w:lang w:val="ru-RU"/>
              </w:rPr>
            </w:pPr>
            <w:r w:rsidRPr="001001D4">
              <w:rPr>
                <w:rFonts w:ascii="Arial Unicode" w:hAnsi="Arial Unicode"/>
                <w:b/>
                <w:color w:val="000000" w:themeColor="text1"/>
                <w:sz w:val="20"/>
                <w:lang w:val="ru-RU"/>
              </w:rPr>
              <w:t>Предложенная участником цена</w:t>
            </w:r>
          </w:p>
          <w:p w:rsidR="003C58A8" w:rsidRPr="001001D4" w:rsidRDefault="003C58A8" w:rsidP="009C6A2F">
            <w:pPr>
              <w:widowControl w:val="0"/>
              <w:spacing w:after="120"/>
              <w:jc w:val="center"/>
              <w:rPr>
                <w:rFonts w:ascii="Arial Unicode" w:hAnsi="Arial Unicode"/>
                <w:b/>
                <w:color w:val="000000" w:themeColor="text1"/>
                <w:sz w:val="20"/>
                <w:lang w:val="ru-RU"/>
              </w:rPr>
            </w:pPr>
            <w:r w:rsidRPr="001001D4">
              <w:rPr>
                <w:rFonts w:ascii="Arial Unicode" w:hAnsi="Arial Unicode"/>
                <w:b/>
                <w:color w:val="000000" w:themeColor="text1"/>
                <w:sz w:val="20"/>
                <w:lang w:val="ru-RU"/>
              </w:rPr>
              <w:t>/без НДС/</w:t>
            </w:r>
          </w:p>
        </w:tc>
      </w:tr>
      <w:tr w:rsidR="00A71AF6" w:rsidRPr="001001D4" w:rsidTr="00B44043">
        <w:trPr>
          <w:trHeight w:val="539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A71AF6" w:rsidRPr="001001D4" w:rsidRDefault="00A71AF6" w:rsidP="00A71AF6">
            <w:pPr>
              <w:jc w:val="center"/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</w:pPr>
            <w:r w:rsidRPr="001001D4"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A71AF6" w:rsidRDefault="00A71AF6" w:rsidP="00A71AF6">
            <w:r>
              <w:rPr>
                <w:rFonts w:ascii="Calibri" w:hAnsi="Calibri" w:cs="Calibri"/>
              </w:rPr>
              <w:t>ООО</w:t>
            </w:r>
            <w:r>
              <w:t xml:space="preserve"> "</w:t>
            </w:r>
            <w:r>
              <w:rPr>
                <w:rFonts w:ascii="Calibri" w:hAnsi="Calibri" w:cs="Calibri"/>
              </w:rPr>
              <w:t>ГУНАШЕН</w:t>
            </w:r>
            <w:r>
              <w:t>"</w:t>
            </w:r>
          </w:p>
          <w:p w:rsidR="00A71AF6" w:rsidRPr="00316402" w:rsidRDefault="00A71AF6" w:rsidP="00A71AF6"/>
        </w:tc>
        <w:tc>
          <w:tcPr>
            <w:tcW w:w="1949" w:type="dxa"/>
          </w:tcPr>
          <w:p w:rsidR="00A71AF6" w:rsidRPr="00E963C5" w:rsidRDefault="00A71AF6" w:rsidP="00A71AF6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="Sylfaen"/>
                <w:color w:val="000000"/>
                <w:sz w:val="20"/>
                <w:lang w:val="hy-AM" w:eastAsia="en-US"/>
              </w:rPr>
            </w:pPr>
            <w:r w:rsidRPr="001001D4">
              <w:rPr>
                <w:rFonts w:ascii="Arial Unicode" w:hAnsi="Arial Unicode"/>
                <w:color w:val="000000" w:themeColor="text1"/>
                <w:sz w:val="20"/>
                <w:lang w:val="af-ZA"/>
              </w:rPr>
              <w:t>X</w:t>
            </w:r>
          </w:p>
        </w:tc>
        <w:tc>
          <w:tcPr>
            <w:tcW w:w="3269" w:type="dxa"/>
          </w:tcPr>
          <w:p w:rsidR="00A71AF6" w:rsidRPr="00A97415" w:rsidRDefault="00A71AF6" w:rsidP="00A71AF6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Sylfaen" w:eastAsiaTheme="minorHAnsi" w:hAnsi="Sylfaen" w:cs="Sylfaen"/>
                <w:b w:val="0"/>
                <w:bCs w:val="0"/>
                <w:sz w:val="18"/>
                <w:szCs w:val="18"/>
                <w:bdr w:val="none" w:sz="0" w:space="0" w:color="auto"/>
                <w:lang w:val="hy-AM"/>
              </w:rPr>
            </w:pPr>
            <w:r w:rsidRPr="00A97415">
              <w:rPr>
                <w:rFonts w:ascii="Sylfaen" w:eastAsiaTheme="minorHAnsi" w:hAnsi="Sylfaen" w:cs="Sylfaen"/>
                <w:b w:val="0"/>
                <w:bCs w:val="0"/>
                <w:sz w:val="18"/>
                <w:szCs w:val="18"/>
                <w:bdr w:val="none" w:sz="0" w:space="0" w:color="auto"/>
                <w:lang w:val="hy-AM"/>
              </w:rPr>
              <w:t xml:space="preserve">53 550 000 </w:t>
            </w:r>
          </w:p>
        </w:tc>
      </w:tr>
    </w:tbl>
    <w:p w:rsidR="005E7C9B" w:rsidRDefault="005E7C9B" w:rsidP="00FC1DDE">
      <w:pPr>
        <w:rPr>
          <w:rFonts w:ascii="Arial Unicode" w:hAnsi="Arial Unicode"/>
          <w:color w:val="000000" w:themeColor="text1"/>
          <w:sz w:val="20"/>
          <w:lang w:val="ru-RU"/>
        </w:rPr>
      </w:pPr>
    </w:p>
    <w:p w:rsidR="00E4271C" w:rsidRDefault="00E4271C" w:rsidP="005E7C9B">
      <w:pPr>
        <w:spacing w:after="120"/>
        <w:ind w:firstLine="360"/>
        <w:jc w:val="both"/>
        <w:rPr>
          <w:rFonts w:ascii="Arial Unicode" w:hAnsi="Arial Unicode"/>
          <w:color w:val="000000" w:themeColor="text1"/>
          <w:sz w:val="20"/>
          <w:lang w:val="ru-RU"/>
        </w:rPr>
      </w:pPr>
    </w:p>
    <w:p w:rsidR="005E7C9B" w:rsidRPr="005E7C9B" w:rsidRDefault="005E7C9B" w:rsidP="005E7C9B">
      <w:pPr>
        <w:spacing w:after="120"/>
        <w:ind w:firstLine="360"/>
        <w:jc w:val="both"/>
        <w:rPr>
          <w:rFonts w:ascii="Arial Unicode" w:hAnsi="Arial Unicode"/>
          <w:color w:val="000000" w:themeColor="text1"/>
          <w:sz w:val="20"/>
          <w:lang w:val="ru-RU"/>
        </w:rPr>
      </w:pPr>
      <w:r w:rsidRPr="005E7C9B">
        <w:rPr>
          <w:rFonts w:ascii="Arial Unicode" w:hAnsi="Arial Unicode"/>
          <w:color w:val="000000" w:themeColor="text1"/>
          <w:sz w:val="20"/>
          <w:lang w:val="ru-RU"/>
        </w:rPr>
        <w:t>Критерий, используемый для определения выбранного участника, представившего удовлетворительное ценовое предложение в соответствии с требованиями, изложенными в приглашении.</w:t>
      </w:r>
    </w:p>
    <w:p w:rsidR="004F0624" w:rsidRPr="004F0624" w:rsidRDefault="00A71AF6" w:rsidP="004F0624">
      <w:pPr>
        <w:spacing w:line="276" w:lineRule="auto"/>
        <w:jc w:val="both"/>
        <w:rPr>
          <w:rFonts w:asciiTheme="minorHAnsi" w:hAnsiTheme="minorHAnsi" w:cs="Calibri"/>
          <w:b/>
          <w:sz w:val="22"/>
          <w:szCs w:val="22"/>
          <w:lang w:val="ru-RU"/>
        </w:rPr>
      </w:pPr>
      <w:r w:rsidRPr="00A71AF6">
        <w:rPr>
          <w:rFonts w:asciiTheme="minorHAnsi" w:hAnsiTheme="minorHAnsi" w:cs="Calibri"/>
          <w:b/>
          <w:sz w:val="22"/>
          <w:szCs w:val="22"/>
          <w:lang w:val="ru-RU"/>
        </w:rPr>
        <w:t>Согласно части 4 статьи 10 Закона РА «О закупках», период бездействия не устанавливается. Направить ООО «ГУНАШЕН» предложение о заключении договора.</w:t>
      </w:r>
    </w:p>
    <w:p w:rsidR="005E7C9B" w:rsidRPr="005E7C9B" w:rsidRDefault="005E7C9B" w:rsidP="005E7C9B">
      <w:pPr>
        <w:spacing w:after="120"/>
        <w:ind w:firstLine="360"/>
        <w:jc w:val="both"/>
        <w:rPr>
          <w:rFonts w:ascii="Arial Unicode" w:hAnsi="Arial Unicode"/>
          <w:color w:val="000000" w:themeColor="text1"/>
          <w:sz w:val="20"/>
          <w:lang w:val="ru-RU"/>
        </w:rPr>
      </w:pPr>
      <w:r w:rsidRPr="005E7C9B">
        <w:rPr>
          <w:rFonts w:ascii="Arial Unicode" w:hAnsi="Arial Unicode"/>
          <w:color w:val="000000" w:themeColor="text1"/>
          <w:sz w:val="20"/>
          <w:lang w:val="ru-RU"/>
        </w:rPr>
        <w:t>За дополнительной информацией, связанной с этим объявлением, вы можете обратиться к координатору по закупкам Маргарит Чатинян.</w:t>
      </w:r>
    </w:p>
    <w:p w:rsidR="005E7C9B" w:rsidRPr="005E7C9B" w:rsidRDefault="005E7C9B" w:rsidP="005E7C9B">
      <w:pPr>
        <w:spacing w:after="120"/>
        <w:ind w:firstLine="360"/>
        <w:jc w:val="both"/>
        <w:rPr>
          <w:rFonts w:ascii="Arial Unicode" w:hAnsi="Arial Unicode"/>
          <w:color w:val="000000" w:themeColor="text1"/>
          <w:sz w:val="20"/>
          <w:lang w:val="ru-RU"/>
        </w:rPr>
      </w:pPr>
      <w:r w:rsidRPr="005E7C9B">
        <w:rPr>
          <w:rFonts w:ascii="Arial Unicode" w:hAnsi="Arial Unicode"/>
          <w:color w:val="000000" w:themeColor="text1"/>
          <w:sz w:val="20"/>
          <w:lang w:val="ru-RU"/>
        </w:rPr>
        <w:t>Телефон: 093628881</w:t>
      </w:r>
    </w:p>
    <w:p w:rsidR="00580B97" w:rsidRPr="00295700" w:rsidRDefault="003C58A8" w:rsidP="00580B97">
      <w:pPr>
        <w:spacing w:after="120"/>
        <w:ind w:firstLine="360"/>
        <w:jc w:val="both"/>
        <w:rPr>
          <w:rFonts w:ascii="Arial Unicode" w:hAnsi="Arial Unicode"/>
          <w:color w:val="000000" w:themeColor="text1"/>
          <w:sz w:val="20"/>
          <w:lang w:val="af-ZA"/>
        </w:rPr>
      </w:pPr>
      <w:r w:rsidRPr="00295700">
        <w:rPr>
          <w:rFonts w:ascii="Arial Unicode" w:hAnsi="Arial Unicode"/>
          <w:color w:val="000000" w:themeColor="text1"/>
          <w:sz w:val="20"/>
          <w:lang w:val="ru-RU"/>
        </w:rPr>
        <w:t xml:space="preserve">Электронная почта: </w:t>
      </w:r>
      <w:r w:rsidR="00580B97" w:rsidRPr="00295700">
        <w:rPr>
          <w:rFonts w:ascii="Arial Unicode" w:hAnsi="Arial Unicode"/>
          <w:color w:val="000000" w:themeColor="text1"/>
          <w:sz w:val="20"/>
          <w:lang w:val="af-ZA"/>
        </w:rPr>
        <w:t>margarita.chatinyan@yandex.com</w:t>
      </w:r>
    </w:p>
    <w:p w:rsidR="00BB10A2" w:rsidRPr="00295700" w:rsidRDefault="001001D4" w:rsidP="00580B97">
      <w:pPr>
        <w:pStyle w:val="31"/>
        <w:widowControl w:val="0"/>
        <w:spacing w:line="276" w:lineRule="auto"/>
        <w:ind w:firstLine="0"/>
        <w:rPr>
          <w:rFonts w:ascii="Arial Unicode" w:hAnsi="Arial Unicode"/>
          <w:color w:val="000000" w:themeColor="text1"/>
          <w:sz w:val="20"/>
        </w:rPr>
      </w:pPr>
      <w:r>
        <w:rPr>
          <w:rFonts w:ascii="Arial Unicode" w:hAnsi="Arial Unicode"/>
          <w:b w:val="0"/>
          <w:i w:val="0"/>
          <w:color w:val="000000" w:themeColor="text1"/>
          <w:sz w:val="20"/>
          <w:u w:val="none"/>
          <w:lang w:bidi="ar-SA"/>
        </w:rPr>
        <w:tab/>
      </w:r>
      <w:r w:rsidR="003C58A8" w:rsidRPr="00295700">
        <w:rPr>
          <w:rFonts w:ascii="Arial Unicode" w:hAnsi="Arial Unicode"/>
          <w:b w:val="0"/>
          <w:i w:val="0"/>
          <w:color w:val="000000" w:themeColor="text1"/>
          <w:sz w:val="20"/>
          <w:u w:val="none"/>
        </w:rPr>
        <w:t xml:space="preserve">Заказчик: </w:t>
      </w:r>
      <w:r w:rsidR="003C58A8" w:rsidRPr="00295700">
        <w:rPr>
          <w:rFonts w:ascii="Arial Unicode" w:hAnsi="Arial Unicode"/>
          <w:color w:val="000000" w:themeColor="text1"/>
          <w:sz w:val="20"/>
        </w:rPr>
        <w:t xml:space="preserve"> </w:t>
      </w:r>
      <w:r w:rsidR="00580B97" w:rsidRPr="00295700">
        <w:rPr>
          <w:rFonts w:ascii="Arial Unicode" w:hAnsi="Arial Unicode"/>
          <w:color w:val="000000" w:themeColor="text1"/>
          <w:sz w:val="20"/>
        </w:rPr>
        <w:t>Туманянский муниципалитет</w:t>
      </w:r>
    </w:p>
    <w:sectPr w:rsidR="00BB10A2" w:rsidRPr="00295700" w:rsidSect="00EC1855">
      <w:footerReference w:type="even" r:id="rId7"/>
      <w:footerReference w:type="default" r:id="rId8"/>
      <w:pgSz w:w="11906" w:h="16838"/>
      <w:pgMar w:top="142" w:right="424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60DB" w:rsidRDefault="00A960DB" w:rsidP="00FD4AD9">
      <w:r>
        <w:separator/>
      </w:r>
    </w:p>
  </w:endnote>
  <w:endnote w:type="continuationSeparator" w:id="0">
    <w:p w:rsidR="00A960DB" w:rsidRDefault="00A960DB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altName w:val="Arial Narrow"/>
    <w:charset w:val="CC"/>
    <w:family w:val="swiss"/>
    <w:pitch w:val="variable"/>
    <w:sig w:usb0="00000001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">
    <w:altName w:val="Arial"/>
    <w:charset w:val="00"/>
    <w:family w:val="swiss"/>
    <w:pitch w:val="variable"/>
    <w:sig w:usb0="00000287" w:usb1="00000000" w:usb2="00000000" w:usb3="00000000" w:csb0="0000009F" w:csb1="00000000"/>
  </w:font>
  <w:font w:name="Sylfaen">
    <w:altName w:val="Sylfaen"/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Rus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6A2F" w:rsidRDefault="001146BF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9C6A2F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9C6A2F" w:rsidRDefault="009C6A2F" w:rsidP="009C6A2F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6A2F" w:rsidRDefault="001146BF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9C6A2F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A71AF6">
      <w:rPr>
        <w:rStyle w:val="a3"/>
        <w:noProof/>
      </w:rPr>
      <w:t>2</w:t>
    </w:r>
    <w:r>
      <w:rPr>
        <w:rStyle w:val="a3"/>
      </w:rPr>
      <w:fldChar w:fldCharType="end"/>
    </w:r>
  </w:p>
  <w:p w:rsidR="009C6A2F" w:rsidRDefault="009C6A2F" w:rsidP="009C6A2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60DB" w:rsidRDefault="00A960DB" w:rsidP="00FD4AD9">
      <w:r>
        <w:separator/>
      </w:r>
    </w:p>
  </w:footnote>
  <w:footnote w:type="continuationSeparator" w:id="0">
    <w:p w:rsidR="00A960DB" w:rsidRDefault="00A960DB" w:rsidP="00FD4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7510D0"/>
    <w:multiLevelType w:val="hybridMultilevel"/>
    <w:tmpl w:val="18CE1D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160D"/>
    <w:rsid w:val="00001101"/>
    <w:rsid w:val="00005616"/>
    <w:rsid w:val="000301BC"/>
    <w:rsid w:val="00085954"/>
    <w:rsid w:val="000925FA"/>
    <w:rsid w:val="000C4FF1"/>
    <w:rsid w:val="000F4AF3"/>
    <w:rsid w:val="001001D4"/>
    <w:rsid w:val="0010718E"/>
    <w:rsid w:val="001146BF"/>
    <w:rsid w:val="0014534D"/>
    <w:rsid w:val="0019594E"/>
    <w:rsid w:val="001A7488"/>
    <w:rsid w:val="001C7B1D"/>
    <w:rsid w:val="00244339"/>
    <w:rsid w:val="00295700"/>
    <w:rsid w:val="002A54AA"/>
    <w:rsid w:val="002F5492"/>
    <w:rsid w:val="00305C37"/>
    <w:rsid w:val="00325688"/>
    <w:rsid w:val="00392592"/>
    <w:rsid w:val="003C58A8"/>
    <w:rsid w:val="003D74BF"/>
    <w:rsid w:val="00407420"/>
    <w:rsid w:val="0040759C"/>
    <w:rsid w:val="00420E82"/>
    <w:rsid w:val="00441C13"/>
    <w:rsid w:val="00443846"/>
    <w:rsid w:val="0047432A"/>
    <w:rsid w:val="004D0410"/>
    <w:rsid w:val="004D2F59"/>
    <w:rsid w:val="004F0624"/>
    <w:rsid w:val="00522BF7"/>
    <w:rsid w:val="00527AE0"/>
    <w:rsid w:val="00546931"/>
    <w:rsid w:val="005513E2"/>
    <w:rsid w:val="00580B97"/>
    <w:rsid w:val="00584B2D"/>
    <w:rsid w:val="00590C7C"/>
    <w:rsid w:val="005949A9"/>
    <w:rsid w:val="005D1178"/>
    <w:rsid w:val="005E7C9B"/>
    <w:rsid w:val="00614BD2"/>
    <w:rsid w:val="00647E0D"/>
    <w:rsid w:val="006B06F3"/>
    <w:rsid w:val="006F52CC"/>
    <w:rsid w:val="00773546"/>
    <w:rsid w:val="007C160D"/>
    <w:rsid w:val="007C3B5C"/>
    <w:rsid w:val="007C6D72"/>
    <w:rsid w:val="00833E25"/>
    <w:rsid w:val="00884800"/>
    <w:rsid w:val="0088652B"/>
    <w:rsid w:val="008C6020"/>
    <w:rsid w:val="008D6444"/>
    <w:rsid w:val="00901913"/>
    <w:rsid w:val="00914D8A"/>
    <w:rsid w:val="009433DB"/>
    <w:rsid w:val="00983C38"/>
    <w:rsid w:val="009C6A2F"/>
    <w:rsid w:val="00A71AF6"/>
    <w:rsid w:val="00A960DB"/>
    <w:rsid w:val="00AF48A2"/>
    <w:rsid w:val="00B56391"/>
    <w:rsid w:val="00B77A90"/>
    <w:rsid w:val="00B92A74"/>
    <w:rsid w:val="00BA0549"/>
    <w:rsid w:val="00BA7F66"/>
    <w:rsid w:val="00BB10A2"/>
    <w:rsid w:val="00BD4EFD"/>
    <w:rsid w:val="00C2660E"/>
    <w:rsid w:val="00C2751E"/>
    <w:rsid w:val="00C41084"/>
    <w:rsid w:val="00C9435A"/>
    <w:rsid w:val="00CE2A57"/>
    <w:rsid w:val="00D0505C"/>
    <w:rsid w:val="00D5553D"/>
    <w:rsid w:val="00D63A3C"/>
    <w:rsid w:val="00DB0614"/>
    <w:rsid w:val="00DC7DBC"/>
    <w:rsid w:val="00DF4EE7"/>
    <w:rsid w:val="00E4271C"/>
    <w:rsid w:val="00E54779"/>
    <w:rsid w:val="00E74069"/>
    <w:rsid w:val="00EC1855"/>
    <w:rsid w:val="00EC7B4A"/>
    <w:rsid w:val="00EE7191"/>
    <w:rsid w:val="00F66163"/>
    <w:rsid w:val="00F80587"/>
    <w:rsid w:val="00F96D6A"/>
    <w:rsid w:val="00FC1DDE"/>
    <w:rsid w:val="00FD4AD9"/>
    <w:rsid w:val="00FD5CEF"/>
    <w:rsid w:val="00FE5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7D4348D-31B7-40ED-8736-72803A4F9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2A57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3C58A8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32">
    <w:name w:val="Основной текст с отступом 3 Знак"/>
    <w:basedOn w:val="a0"/>
    <w:link w:val="31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paragraph" w:styleId="a6">
    <w:name w:val="Body Text Indent"/>
    <w:basedOn w:val="a"/>
    <w:link w:val="a7"/>
    <w:uiPriority w:val="99"/>
    <w:semiHidden/>
    <w:unhideWhenUsed/>
    <w:rsid w:val="000C4FF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0C4FF1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22BF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22BF7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Body Text"/>
    <w:basedOn w:val="a"/>
    <w:link w:val="ab"/>
    <w:rsid w:val="007C3B5C"/>
    <w:pPr>
      <w:spacing w:after="120"/>
    </w:pPr>
    <w:rPr>
      <w:szCs w:val="24"/>
    </w:rPr>
  </w:style>
  <w:style w:type="character" w:customStyle="1" w:styleId="ab">
    <w:name w:val="Основной текст Знак"/>
    <w:basedOn w:val="a0"/>
    <w:link w:val="aa"/>
    <w:rsid w:val="007C3B5C"/>
    <w:rPr>
      <w:rFonts w:ascii="Times Armenian" w:eastAsia="Times New Roman" w:hAnsi="Times Armenian" w:cs="Times New Roman"/>
      <w:sz w:val="24"/>
      <w:szCs w:val="24"/>
      <w:lang w:eastAsia="ru-RU"/>
    </w:rPr>
  </w:style>
  <w:style w:type="paragraph" w:styleId="33">
    <w:name w:val="Body Text 3"/>
    <w:basedOn w:val="a"/>
    <w:link w:val="34"/>
    <w:rsid w:val="007C3B5C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6900"/>
      </w:tabs>
      <w:spacing w:line="360" w:lineRule="auto"/>
      <w:ind w:right="3"/>
      <w:jc w:val="center"/>
    </w:pPr>
    <w:rPr>
      <w:b/>
      <w:bCs/>
      <w:szCs w:val="24"/>
      <w:lang w:eastAsia="en-US"/>
    </w:rPr>
  </w:style>
  <w:style w:type="character" w:customStyle="1" w:styleId="34">
    <w:name w:val="Основной текст 3 Знак"/>
    <w:basedOn w:val="a0"/>
    <w:link w:val="33"/>
    <w:rsid w:val="007C3B5C"/>
    <w:rPr>
      <w:rFonts w:ascii="Times Armenian" w:eastAsia="Times New Roman" w:hAnsi="Times Armeni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2</Pages>
  <Words>476</Words>
  <Characters>2715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Admin_-</cp:lastModifiedBy>
  <cp:revision>42</cp:revision>
  <cp:lastPrinted>2025-07-02T06:50:00Z</cp:lastPrinted>
  <dcterms:created xsi:type="dcterms:W3CDTF">2018-10-04T11:35:00Z</dcterms:created>
  <dcterms:modified xsi:type="dcterms:W3CDTF">2025-09-10T13:14:00Z</dcterms:modified>
</cp:coreProperties>
</file>